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3A98" w14:textId="77777777" w:rsidR="00673493" w:rsidRDefault="00952902">
      <w:pPr>
        <w:spacing w:after="0" w:line="259" w:lineRule="auto"/>
        <w:ind w:left="-5" w:right="-103" w:firstLine="0"/>
      </w:pPr>
      <w:r>
        <w:rPr>
          <w:rFonts w:ascii="Calibri" w:eastAsia="Calibri" w:hAnsi="Calibri" w:cs="Calibri"/>
          <w:noProof/>
        </w:rPr>
        <mc:AlternateContent>
          <mc:Choice Requires="wpg">
            <w:drawing>
              <wp:inline distT="0" distB="0" distL="0" distR="0" wp14:anchorId="3988F262" wp14:editId="55C76FB1">
                <wp:extent cx="6637020" cy="2708453"/>
                <wp:effectExtent l="0" t="0" r="0" b="0"/>
                <wp:docPr id="10922" name="Group 10922"/>
                <wp:cNvGraphicFramePr/>
                <a:graphic xmlns:a="http://schemas.openxmlformats.org/drawingml/2006/main">
                  <a:graphicData uri="http://schemas.microsoft.com/office/word/2010/wordprocessingGroup">
                    <wpg:wgp>
                      <wpg:cNvGrpSpPr/>
                      <wpg:grpSpPr>
                        <a:xfrm>
                          <a:off x="0" y="0"/>
                          <a:ext cx="6637020" cy="2708453"/>
                          <a:chOff x="0" y="0"/>
                          <a:chExt cx="6637020" cy="2708453"/>
                        </a:xfrm>
                      </wpg:grpSpPr>
                      <wps:wsp>
                        <wps:cNvPr id="14640" name="Shape 14640"/>
                        <wps:cNvSpPr/>
                        <wps:spPr>
                          <a:xfrm>
                            <a:off x="0" y="0"/>
                            <a:ext cx="6637020" cy="873557"/>
                          </a:xfrm>
                          <a:custGeom>
                            <a:avLst/>
                            <a:gdLst/>
                            <a:ahLst/>
                            <a:cxnLst/>
                            <a:rect l="0" t="0" r="0" b="0"/>
                            <a:pathLst>
                              <a:path w="6637020" h="873557">
                                <a:moveTo>
                                  <a:pt x="0" y="0"/>
                                </a:moveTo>
                                <a:lnTo>
                                  <a:pt x="6637020" y="0"/>
                                </a:lnTo>
                                <a:lnTo>
                                  <a:pt x="6637020" y="873557"/>
                                </a:lnTo>
                                <a:lnTo>
                                  <a:pt x="0" y="873557"/>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641" name="Shape 14641"/>
                        <wps:cNvSpPr/>
                        <wps:spPr>
                          <a:xfrm>
                            <a:off x="68580" y="51"/>
                            <a:ext cx="3832225" cy="519684"/>
                          </a:xfrm>
                          <a:custGeom>
                            <a:avLst/>
                            <a:gdLst/>
                            <a:ahLst/>
                            <a:cxnLst/>
                            <a:rect l="0" t="0" r="0" b="0"/>
                            <a:pathLst>
                              <a:path w="3832225" h="519684">
                                <a:moveTo>
                                  <a:pt x="0" y="0"/>
                                </a:moveTo>
                                <a:lnTo>
                                  <a:pt x="3832225" y="0"/>
                                </a:lnTo>
                                <a:lnTo>
                                  <a:pt x="3832225" y="519684"/>
                                </a:lnTo>
                                <a:lnTo>
                                  <a:pt x="0" y="51968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5" name="Rectangle 25"/>
                        <wps:cNvSpPr/>
                        <wps:spPr>
                          <a:xfrm>
                            <a:off x="68580" y="9782"/>
                            <a:ext cx="103055" cy="413582"/>
                          </a:xfrm>
                          <a:prstGeom prst="rect">
                            <a:avLst/>
                          </a:prstGeom>
                          <a:ln>
                            <a:noFill/>
                          </a:ln>
                        </wps:spPr>
                        <wps:txbx>
                          <w:txbxContent>
                            <w:p w14:paraId="7AE87212" w14:textId="77777777" w:rsidR="00673493" w:rsidRDefault="00952902">
                              <w:pPr>
                                <w:spacing w:after="160" w:line="259" w:lineRule="auto"/>
                                <w:ind w:left="0" w:right="0" w:firstLine="0"/>
                              </w:pPr>
                              <w:r>
                                <w:rPr>
                                  <w:b/>
                                  <w:sz w:val="44"/>
                                </w:rPr>
                                <w:t xml:space="preserve"> </w:t>
                              </w:r>
                            </w:p>
                          </w:txbxContent>
                        </wps:txbx>
                        <wps:bodyPr horzOverflow="overflow" vert="horz" lIns="0" tIns="0" rIns="0" bIns="0" rtlCol="0">
                          <a:noAutofit/>
                        </wps:bodyPr>
                      </wps:wsp>
                      <wps:wsp>
                        <wps:cNvPr id="14642" name="Shape 14642"/>
                        <wps:cNvSpPr/>
                        <wps:spPr>
                          <a:xfrm>
                            <a:off x="0" y="873557"/>
                            <a:ext cx="6637020" cy="262128"/>
                          </a:xfrm>
                          <a:custGeom>
                            <a:avLst/>
                            <a:gdLst/>
                            <a:ahLst/>
                            <a:cxnLst/>
                            <a:rect l="0" t="0" r="0" b="0"/>
                            <a:pathLst>
                              <a:path w="6637020" h="262128">
                                <a:moveTo>
                                  <a:pt x="0" y="0"/>
                                </a:moveTo>
                                <a:lnTo>
                                  <a:pt x="6637020" y="0"/>
                                </a:lnTo>
                                <a:lnTo>
                                  <a:pt x="6637020" y="262128"/>
                                </a:lnTo>
                                <a:lnTo>
                                  <a:pt x="0" y="2621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643" name="Shape 14643"/>
                        <wps:cNvSpPr/>
                        <wps:spPr>
                          <a:xfrm>
                            <a:off x="68580" y="873557"/>
                            <a:ext cx="6499860" cy="262128"/>
                          </a:xfrm>
                          <a:custGeom>
                            <a:avLst/>
                            <a:gdLst/>
                            <a:ahLst/>
                            <a:cxnLst/>
                            <a:rect l="0" t="0" r="0" b="0"/>
                            <a:pathLst>
                              <a:path w="6499860" h="262128">
                                <a:moveTo>
                                  <a:pt x="0" y="0"/>
                                </a:moveTo>
                                <a:lnTo>
                                  <a:pt x="6499860" y="0"/>
                                </a:lnTo>
                                <a:lnTo>
                                  <a:pt x="6499860" y="262128"/>
                                </a:lnTo>
                                <a:lnTo>
                                  <a:pt x="0" y="2621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 name="Rectangle 28"/>
                        <wps:cNvSpPr/>
                        <wps:spPr>
                          <a:xfrm>
                            <a:off x="68580" y="880034"/>
                            <a:ext cx="84472" cy="338394"/>
                          </a:xfrm>
                          <a:prstGeom prst="rect">
                            <a:avLst/>
                          </a:prstGeom>
                          <a:ln>
                            <a:noFill/>
                          </a:ln>
                        </wps:spPr>
                        <wps:txbx>
                          <w:txbxContent>
                            <w:p w14:paraId="70BD8248" w14:textId="77777777" w:rsidR="00673493" w:rsidRDefault="00952902">
                              <w:pPr>
                                <w:spacing w:after="160" w:line="259" w:lineRule="auto"/>
                                <w:ind w:left="0" w:right="0" w:firstLine="0"/>
                              </w:pPr>
                              <w:r>
                                <w:rPr>
                                  <w:i/>
                                  <w:sz w:val="36"/>
                                </w:rPr>
                                <w:t xml:space="preserve"> </w:t>
                              </w:r>
                            </w:p>
                          </w:txbxContent>
                        </wps:txbx>
                        <wps:bodyPr horzOverflow="overflow" vert="horz" lIns="0" tIns="0" rIns="0" bIns="0" rtlCol="0">
                          <a:noAutofit/>
                        </wps:bodyPr>
                      </wps:wsp>
                      <wps:wsp>
                        <wps:cNvPr id="14644" name="Shape 14644"/>
                        <wps:cNvSpPr/>
                        <wps:spPr>
                          <a:xfrm>
                            <a:off x="0" y="1135685"/>
                            <a:ext cx="6637020" cy="1572768"/>
                          </a:xfrm>
                          <a:custGeom>
                            <a:avLst/>
                            <a:gdLst/>
                            <a:ahLst/>
                            <a:cxnLst/>
                            <a:rect l="0" t="0" r="0" b="0"/>
                            <a:pathLst>
                              <a:path w="6637020" h="1572768">
                                <a:moveTo>
                                  <a:pt x="0" y="0"/>
                                </a:moveTo>
                                <a:lnTo>
                                  <a:pt x="6637020" y="0"/>
                                </a:lnTo>
                                <a:lnTo>
                                  <a:pt x="6637020" y="1572768"/>
                                </a:lnTo>
                                <a:lnTo>
                                  <a:pt x="0" y="157276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645" name="Shape 14645"/>
                        <wps:cNvSpPr/>
                        <wps:spPr>
                          <a:xfrm>
                            <a:off x="68580" y="1135685"/>
                            <a:ext cx="6499860" cy="632460"/>
                          </a:xfrm>
                          <a:custGeom>
                            <a:avLst/>
                            <a:gdLst/>
                            <a:ahLst/>
                            <a:cxnLst/>
                            <a:rect l="0" t="0" r="0" b="0"/>
                            <a:pathLst>
                              <a:path w="6499860" h="632460">
                                <a:moveTo>
                                  <a:pt x="0" y="0"/>
                                </a:moveTo>
                                <a:lnTo>
                                  <a:pt x="6499860" y="0"/>
                                </a:lnTo>
                                <a:lnTo>
                                  <a:pt x="6499860" y="632460"/>
                                </a:lnTo>
                                <a:lnTo>
                                  <a:pt x="0" y="63246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 name="Rectangle 31"/>
                        <wps:cNvSpPr/>
                        <wps:spPr>
                          <a:xfrm>
                            <a:off x="1370330" y="1227300"/>
                            <a:ext cx="5349735" cy="716425"/>
                          </a:xfrm>
                          <a:prstGeom prst="rect">
                            <a:avLst/>
                          </a:prstGeom>
                          <a:ln>
                            <a:noFill/>
                          </a:ln>
                        </wps:spPr>
                        <wps:txbx>
                          <w:txbxContent>
                            <w:p w14:paraId="624FDF7B" w14:textId="77777777" w:rsidR="00673493" w:rsidRDefault="00952902">
                              <w:pPr>
                                <w:spacing w:after="160" w:line="259" w:lineRule="auto"/>
                                <w:ind w:left="0" w:right="0" w:firstLine="0"/>
                              </w:pPr>
                              <w:r>
                                <w:rPr>
                                  <w:b/>
                                  <w:color w:val="FFFFFF"/>
                                  <w:sz w:val="76"/>
                                </w:rPr>
                                <w:t xml:space="preserve">Whistleblowing </w:t>
                              </w:r>
                            </w:p>
                          </w:txbxContent>
                        </wps:txbx>
                        <wps:bodyPr horzOverflow="overflow" vert="horz" lIns="0" tIns="0" rIns="0" bIns="0" rtlCol="0">
                          <a:noAutofit/>
                        </wps:bodyPr>
                      </wps:wsp>
                      <wps:wsp>
                        <wps:cNvPr id="32" name="Rectangle 32"/>
                        <wps:cNvSpPr/>
                        <wps:spPr>
                          <a:xfrm>
                            <a:off x="5425186" y="1227300"/>
                            <a:ext cx="178516" cy="716425"/>
                          </a:xfrm>
                          <a:prstGeom prst="rect">
                            <a:avLst/>
                          </a:prstGeom>
                          <a:ln>
                            <a:noFill/>
                          </a:ln>
                        </wps:spPr>
                        <wps:txbx>
                          <w:txbxContent>
                            <w:p w14:paraId="25F1298C" w14:textId="77777777" w:rsidR="00673493" w:rsidRDefault="00952902">
                              <w:pPr>
                                <w:spacing w:after="160" w:line="259" w:lineRule="auto"/>
                                <w:ind w:left="0" w:right="0" w:firstLine="0"/>
                              </w:pPr>
                              <w:r>
                                <w:rPr>
                                  <w:b/>
                                  <w:color w:val="FFFFFF"/>
                                  <w:sz w:val="76"/>
                                </w:rPr>
                                <w:t xml:space="preserve"> </w:t>
                              </w:r>
                            </w:p>
                          </w:txbxContent>
                        </wps:txbx>
                        <wps:bodyPr horzOverflow="overflow" vert="horz" lIns="0" tIns="0" rIns="0" bIns="0" rtlCol="0">
                          <a:noAutofit/>
                        </wps:bodyPr>
                      </wps:wsp>
                      <wps:wsp>
                        <wps:cNvPr id="14646" name="Shape 14646"/>
                        <wps:cNvSpPr/>
                        <wps:spPr>
                          <a:xfrm>
                            <a:off x="68580" y="1768145"/>
                            <a:ext cx="6499860" cy="630936"/>
                          </a:xfrm>
                          <a:custGeom>
                            <a:avLst/>
                            <a:gdLst/>
                            <a:ahLst/>
                            <a:cxnLst/>
                            <a:rect l="0" t="0" r="0" b="0"/>
                            <a:pathLst>
                              <a:path w="6499860" h="630936">
                                <a:moveTo>
                                  <a:pt x="0" y="0"/>
                                </a:moveTo>
                                <a:lnTo>
                                  <a:pt x="6499860" y="0"/>
                                </a:lnTo>
                                <a:lnTo>
                                  <a:pt x="6499860" y="630936"/>
                                </a:lnTo>
                                <a:lnTo>
                                  <a:pt x="0" y="63093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 name="Rectangle 34"/>
                        <wps:cNvSpPr/>
                        <wps:spPr>
                          <a:xfrm>
                            <a:off x="2530475" y="1783560"/>
                            <a:ext cx="2056751" cy="716425"/>
                          </a:xfrm>
                          <a:prstGeom prst="rect">
                            <a:avLst/>
                          </a:prstGeom>
                          <a:ln>
                            <a:noFill/>
                          </a:ln>
                        </wps:spPr>
                        <wps:txbx>
                          <w:txbxContent>
                            <w:p w14:paraId="67E9C0CF" w14:textId="77777777" w:rsidR="00673493" w:rsidRDefault="00952902">
                              <w:pPr>
                                <w:spacing w:after="160" w:line="259" w:lineRule="auto"/>
                                <w:ind w:left="0" w:right="0" w:firstLine="0"/>
                              </w:pPr>
                              <w:r>
                                <w:rPr>
                                  <w:b/>
                                  <w:color w:val="FFFFFF"/>
                                  <w:sz w:val="76"/>
                                </w:rPr>
                                <w:t>Policy</w:t>
                              </w:r>
                            </w:p>
                          </w:txbxContent>
                        </wps:txbx>
                        <wps:bodyPr horzOverflow="overflow" vert="horz" lIns="0" tIns="0" rIns="0" bIns="0" rtlCol="0">
                          <a:noAutofit/>
                        </wps:bodyPr>
                      </wps:wsp>
                      <wps:wsp>
                        <wps:cNvPr id="35" name="Rectangle 35"/>
                        <wps:cNvSpPr/>
                        <wps:spPr>
                          <a:xfrm>
                            <a:off x="4105021" y="1783560"/>
                            <a:ext cx="178516" cy="716425"/>
                          </a:xfrm>
                          <a:prstGeom prst="rect">
                            <a:avLst/>
                          </a:prstGeom>
                          <a:ln>
                            <a:noFill/>
                          </a:ln>
                        </wps:spPr>
                        <wps:txbx>
                          <w:txbxContent>
                            <w:p w14:paraId="6B8778F1" w14:textId="77777777" w:rsidR="00673493" w:rsidRDefault="00952902">
                              <w:pPr>
                                <w:spacing w:after="160" w:line="259" w:lineRule="auto"/>
                                <w:ind w:left="0" w:right="0" w:firstLine="0"/>
                              </w:pPr>
                              <w:r>
                                <w:rPr>
                                  <w:color w:val="FFFFFF"/>
                                  <w:sz w:val="76"/>
                                </w:rPr>
                                <w:t xml:space="preserve"> </w:t>
                              </w:r>
                            </w:p>
                          </w:txbxContent>
                        </wps:txbx>
                        <wps:bodyPr horzOverflow="overflow" vert="horz" lIns="0" tIns="0" rIns="0" bIns="0" rtlCol="0">
                          <a:noAutofit/>
                        </wps:bodyPr>
                      </wps:wsp>
                      <wps:wsp>
                        <wps:cNvPr id="14647" name="Shape 14647"/>
                        <wps:cNvSpPr/>
                        <wps:spPr>
                          <a:xfrm>
                            <a:off x="68580" y="2399081"/>
                            <a:ext cx="6499860" cy="309372"/>
                          </a:xfrm>
                          <a:custGeom>
                            <a:avLst/>
                            <a:gdLst/>
                            <a:ahLst/>
                            <a:cxnLst/>
                            <a:rect l="0" t="0" r="0" b="0"/>
                            <a:pathLst>
                              <a:path w="6499860" h="309372">
                                <a:moveTo>
                                  <a:pt x="0" y="0"/>
                                </a:moveTo>
                                <a:lnTo>
                                  <a:pt x="6499860" y="0"/>
                                </a:lnTo>
                                <a:lnTo>
                                  <a:pt x="6499860" y="309372"/>
                                </a:lnTo>
                                <a:lnTo>
                                  <a:pt x="0" y="3093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149" name="Picture 149"/>
                          <pic:cNvPicPr/>
                        </pic:nvPicPr>
                        <pic:blipFill>
                          <a:blip r:embed="rId8"/>
                          <a:stretch>
                            <a:fillRect/>
                          </a:stretch>
                        </pic:blipFill>
                        <pic:spPr>
                          <a:xfrm>
                            <a:off x="3869436" y="105207"/>
                            <a:ext cx="2692908" cy="914400"/>
                          </a:xfrm>
                          <a:prstGeom prst="rect">
                            <a:avLst/>
                          </a:prstGeom>
                        </pic:spPr>
                      </pic:pic>
                      <wps:wsp>
                        <wps:cNvPr id="14648" name="Shape 14648"/>
                        <wps:cNvSpPr/>
                        <wps:spPr>
                          <a:xfrm>
                            <a:off x="3916553" y="130226"/>
                            <a:ext cx="2599055" cy="819150"/>
                          </a:xfrm>
                          <a:custGeom>
                            <a:avLst/>
                            <a:gdLst/>
                            <a:ahLst/>
                            <a:cxnLst/>
                            <a:rect l="0" t="0" r="0" b="0"/>
                            <a:pathLst>
                              <a:path w="2599055" h="819150">
                                <a:moveTo>
                                  <a:pt x="0" y="0"/>
                                </a:moveTo>
                                <a:lnTo>
                                  <a:pt x="2599055" y="0"/>
                                </a:lnTo>
                                <a:lnTo>
                                  <a:pt x="2599055" y="819150"/>
                                </a:lnTo>
                                <a:lnTo>
                                  <a:pt x="0" y="819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 name="Shape 151"/>
                        <wps:cNvSpPr/>
                        <wps:spPr>
                          <a:xfrm>
                            <a:off x="3916553" y="130226"/>
                            <a:ext cx="2599055" cy="819150"/>
                          </a:xfrm>
                          <a:custGeom>
                            <a:avLst/>
                            <a:gdLst/>
                            <a:ahLst/>
                            <a:cxnLst/>
                            <a:rect l="0" t="0" r="0" b="0"/>
                            <a:pathLst>
                              <a:path w="2599055" h="819150">
                                <a:moveTo>
                                  <a:pt x="0" y="819150"/>
                                </a:moveTo>
                                <a:lnTo>
                                  <a:pt x="2599055" y="819150"/>
                                </a:lnTo>
                                <a:lnTo>
                                  <a:pt x="2599055"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53" name="Picture 153"/>
                          <pic:cNvPicPr/>
                        </pic:nvPicPr>
                        <pic:blipFill>
                          <a:blip r:embed="rId9"/>
                          <a:stretch>
                            <a:fillRect/>
                          </a:stretch>
                        </pic:blipFill>
                        <pic:spPr>
                          <a:xfrm>
                            <a:off x="4014343" y="219126"/>
                            <a:ext cx="2437130" cy="654050"/>
                          </a:xfrm>
                          <a:prstGeom prst="rect">
                            <a:avLst/>
                          </a:prstGeom>
                        </pic:spPr>
                      </pic:pic>
                    </wpg:wgp>
                  </a:graphicData>
                </a:graphic>
              </wp:inline>
            </w:drawing>
          </mc:Choice>
          <mc:Fallback>
            <w:pict>
              <v:group w14:anchorId="3988F262" id="Group 10922" o:spid="_x0000_s1026" style="width:522.6pt;height:213.25pt;mso-position-horizontal-relative:char;mso-position-vertical-relative:line" coordsize="66370,2708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">
                <v:shape id="Shape 14640" o:spid="_x0000_s1027" style="position:absolute;width:66370;height:8735;visibility:visible;mso-wrap-style:square;v-text-anchor:top" coordsize="6637020,87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" path="m,l6637020,r,873557l,873557,,e" fillcolor="#0070c0" stroked="f" strokeweight="0">
                  <v:stroke miterlimit="83231f" joinstyle="miter"/>
                  <v:path arrowok="t" textboxrect="0,0,6637020,873557"/>
                </v:shape>
                <v:shape id="Shape 14641" o:spid="_x0000_s1028" style="position:absolute;left:685;width:38323;height:5197;visibility:visible;mso-wrap-style:square;v-text-anchor:top" coordsize="3832225,51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" path="m,l3832225,r,519684l,519684,,e" fillcolor="#0070c0" stroked="f" strokeweight="0">
                  <v:stroke miterlimit="83231f" joinstyle="miter"/>
                  <v:path arrowok="t" textboxrect="0,0,3832225,519684"/>
                </v:shape>
                <v:rect id="Rectangle 25" o:spid="_x0000_s1029" style="position:absolute;left:685;top:97;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AE87212" w14:textId="77777777" w:rsidR="00673493" w:rsidRDefault="00952902">
                        <w:pPr>
                          <w:spacing w:after="160" w:line="259" w:lineRule="auto"/>
                          <w:ind w:left="0" w:right="0" w:firstLine="0"/>
                        </w:pPr>
                        <w:r>
                          <w:rPr>
                            <w:b/>
                            <w:sz w:val="44"/>
                          </w:rPr>
                          <w:t xml:space="preserve"> </w:t>
                        </w:r>
                      </w:p>
                    </w:txbxContent>
                  </v:textbox>
                </v:rect>
                <v:shape id="Shape 14642" o:spid="_x0000_s1030" style="position:absolute;top:8735;width:66370;height:2621;visibility:visible;mso-wrap-style:square;v-text-anchor:top" coordsize="663702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" path="m,l6637020,r,262128l,262128,,e" fillcolor="#0070c0" stroked="f" strokeweight="0">
                  <v:stroke miterlimit="83231f" joinstyle="miter"/>
                  <v:path arrowok="t" textboxrect="0,0,6637020,262128"/>
                </v:shape>
                <v:shape id="Shape 14643" o:spid="_x0000_s1031" style="position:absolute;left:685;top:8735;width:64999;height:2621;visibility:visible;mso-wrap-style:square;v-text-anchor:top" coordsize="649986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" path="m,l6499860,r,262128l,262128,,e" fillcolor="#0070c0" stroked="f" strokeweight="0">
                  <v:stroke miterlimit="83231f" joinstyle="miter"/>
                  <v:path arrowok="t" textboxrect="0,0,6499860,262128"/>
                </v:shape>
                <v:rect id="Rectangle 28" o:spid="_x0000_s1032" style="position:absolute;left:685;top:8800;width:84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0BD8248" w14:textId="77777777" w:rsidR="00673493" w:rsidRDefault="00952902">
                        <w:pPr>
                          <w:spacing w:after="160" w:line="259" w:lineRule="auto"/>
                          <w:ind w:left="0" w:right="0" w:firstLine="0"/>
                        </w:pPr>
                        <w:r>
                          <w:rPr>
                            <w:i/>
                            <w:sz w:val="36"/>
                          </w:rPr>
                          <w:t xml:space="preserve"> </w:t>
                        </w:r>
                      </w:p>
                    </w:txbxContent>
                  </v:textbox>
                </v:rect>
                <v:shape id="Shape 14644" o:spid="_x0000_s1033" style="position:absolute;top:11356;width:66370;height:15728;visibility:visible;mso-wrap-style:square;v-text-anchor:top" coordsize="6637020,157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" path="m,l6637020,r,1572768l,1572768,,e" fillcolor="#0070c0" stroked="f" strokeweight="0">
                  <v:stroke miterlimit="83231f" joinstyle="miter"/>
                  <v:path arrowok="t" textboxrect="0,0,6637020,1572768"/>
                </v:shape>
                <v:shape id="Shape 14645" o:spid="_x0000_s1034" style="position:absolute;left:685;top:11356;width:64999;height:6325;visibility:visible;mso-wrap-style:square;v-text-anchor:top" coordsize="649986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" path="m,l6499860,r,632460l,632460,,e" fillcolor="#0070c0" stroked="f" strokeweight="0">
                  <v:stroke miterlimit="83231f" joinstyle="miter"/>
                  <v:path arrowok="t" textboxrect="0,0,6499860,632460"/>
                </v:shape>
                <v:rect id="Rectangle 31" o:spid="_x0000_s1035" style="position:absolute;left:13703;top:12273;width:53497;height: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24FDF7B" w14:textId="77777777" w:rsidR="00673493" w:rsidRDefault="00952902">
                        <w:pPr>
                          <w:spacing w:after="160" w:line="259" w:lineRule="auto"/>
                          <w:ind w:left="0" w:right="0" w:firstLine="0"/>
                        </w:pPr>
                        <w:r>
                          <w:rPr>
                            <w:b/>
                            <w:color w:val="FFFFFF"/>
                            <w:sz w:val="76"/>
                          </w:rPr>
                          <w:t xml:space="preserve">Whistleblowing </w:t>
                        </w:r>
                      </w:p>
                    </w:txbxContent>
                  </v:textbox>
                </v:rect>
                <v:rect id="Rectangle 32" o:spid="_x0000_s1036" style="position:absolute;left:54251;top:12273;width:1786;height: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5F1298C" w14:textId="77777777" w:rsidR="00673493" w:rsidRDefault="00952902">
                        <w:pPr>
                          <w:spacing w:after="160" w:line="259" w:lineRule="auto"/>
                          <w:ind w:left="0" w:right="0" w:firstLine="0"/>
                        </w:pPr>
                        <w:r>
                          <w:rPr>
                            <w:b/>
                            <w:color w:val="FFFFFF"/>
                            <w:sz w:val="76"/>
                          </w:rPr>
                          <w:t xml:space="preserve"> </w:t>
                        </w:r>
                      </w:p>
                    </w:txbxContent>
                  </v:textbox>
                </v:rect>
                <v:shape id="Shape 14646" o:spid="_x0000_s1037" style="position:absolute;left:685;top:17681;width:64999;height:6309;visibility:visible;mso-wrap-style:square;v-text-anchor:top" coordsize="6499860,63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" path="m,l6499860,r,630936l,630936,,e" fillcolor="#0070c0" stroked="f" strokeweight="0">
                  <v:stroke miterlimit="83231f" joinstyle="miter"/>
                  <v:path arrowok="t" textboxrect="0,0,6499860,630936"/>
                </v:shape>
                <v:rect id="Rectangle 34" o:spid="_x0000_s1038" style="position:absolute;left:25304;top:17835;width:20568;height: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7E9C0CF" w14:textId="77777777" w:rsidR="00673493" w:rsidRDefault="00952902">
                        <w:pPr>
                          <w:spacing w:after="160" w:line="259" w:lineRule="auto"/>
                          <w:ind w:left="0" w:right="0" w:firstLine="0"/>
                        </w:pPr>
                        <w:r>
                          <w:rPr>
                            <w:b/>
                            <w:color w:val="FFFFFF"/>
                            <w:sz w:val="76"/>
                          </w:rPr>
                          <w:t>Policy</w:t>
                        </w:r>
                      </w:p>
                    </w:txbxContent>
                  </v:textbox>
                </v:rect>
                <v:rect id="Rectangle 35" o:spid="_x0000_s1039" style="position:absolute;left:41050;top:17835;width:1785;height: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B8778F1" w14:textId="77777777" w:rsidR="00673493" w:rsidRDefault="00952902">
                        <w:pPr>
                          <w:spacing w:after="160" w:line="259" w:lineRule="auto"/>
                          <w:ind w:left="0" w:right="0" w:firstLine="0"/>
                        </w:pPr>
                        <w:r>
                          <w:rPr>
                            <w:color w:val="FFFFFF"/>
                            <w:sz w:val="76"/>
                          </w:rPr>
                          <w:t xml:space="preserve"> </w:t>
                        </w:r>
                      </w:p>
                    </w:txbxContent>
                  </v:textbox>
                </v:rect>
                <v:shape id="Shape 14647" o:spid="_x0000_s1040" style="position:absolute;left:685;top:23990;width:64999;height:3094;visibility:visible;mso-wrap-style:square;v-text-anchor:top" coordsize="6499860,3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" path="m,l6499860,r,309372l,309372,,e" fillcolor="#0070c0" stroked="f" strokeweight="0">
                  <v:stroke miterlimit="83231f" joinstyle="miter"/>
                  <v:path arrowok="t" textboxrect="0,0,6499860,30937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 o:spid="_x0000_s1041" type="#_x0000_t75" style="position:absolute;left:38694;top:1052;width:2692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">
                  <v:imagedata r:id="rId10" o:title=""/>
                </v:shape>
                <v:shape id="Shape 14648" o:spid="_x0000_s1042" style="position:absolute;left:39165;top:1302;width:25991;height:8191;visibility:visible;mso-wrap-style:square;v-text-anchor:top" coordsize="2599055,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" path="m,l2599055,r,819150l,819150,,e" stroked="f" strokeweight="0">
                  <v:stroke miterlimit="83231f" joinstyle="miter"/>
                  <v:path arrowok="t" textboxrect="0,0,2599055,819150"/>
                </v:shape>
                <v:shape id="Shape 151" o:spid="_x0000_s1043" style="position:absolute;left:39165;top:1302;width:25991;height:8191;visibility:visible;mso-wrap-style:square;v-text-anchor:top" coordsize="2599055,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" path="m,819150r2599055,l2599055,,,,,819150xe" filled="f" strokecolor="white">
                  <v:path arrowok="t" textboxrect="0,0,2599055,819150"/>
                </v:shape>
                <v:shape id="Picture 153" o:spid="_x0000_s1044" type="#_x0000_t75" style="position:absolute;left:40143;top:2191;width:24371;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">
                  <v:imagedata r:id="rId11" o:title=""/>
                </v:shape>
                <w10:anchorlock/>
              </v:group>
            </w:pict>
          </mc:Fallback>
        </mc:AlternateContent>
      </w:r>
      <w:r>
        <w:t xml:space="preserve"> </w:t>
      </w:r>
    </w:p>
    <w:p w14:paraId="460DDD8B" w14:textId="77777777" w:rsidR="00673493" w:rsidRDefault="00952902">
      <w:pPr>
        <w:spacing w:after="0" w:line="259" w:lineRule="auto"/>
        <w:ind w:left="103" w:right="0" w:firstLine="0"/>
      </w:pPr>
      <w:r>
        <w:t xml:space="preserve"> </w:t>
      </w:r>
    </w:p>
    <w:p w14:paraId="1CF8EEF2" w14:textId="77777777" w:rsidR="00673493" w:rsidRDefault="00952902">
      <w:pPr>
        <w:spacing w:after="0" w:line="259" w:lineRule="auto"/>
        <w:ind w:left="103" w:right="0" w:firstLine="0"/>
      </w:pPr>
      <w:r>
        <w:t xml:space="preserve"> </w:t>
      </w:r>
    </w:p>
    <w:p w14:paraId="14F37E67" w14:textId="43E5EE1A" w:rsidR="00673493" w:rsidRDefault="009A303C">
      <w:pPr>
        <w:tabs>
          <w:tab w:val="center" w:pos="4495"/>
          <w:tab w:val="center" w:pos="10339"/>
        </w:tabs>
        <w:spacing w:after="0" w:line="259" w:lineRule="auto"/>
        <w:ind w:left="0" w:right="0" w:firstLine="0"/>
      </w:pPr>
      <w:r>
        <w:rPr>
          <w:rFonts w:ascii="Calibri" w:eastAsia="Calibri" w:hAnsi="Calibri" w:cs="Calibri"/>
        </w:rPr>
        <w:t xml:space="preserve">                                                    </w:t>
      </w:r>
      <w:r w:rsidR="00952902">
        <w:t xml:space="preserve">Policy implemented: </w:t>
      </w:r>
      <w:r>
        <w:t xml:space="preserve">     </w:t>
      </w:r>
      <w:r w:rsidR="00952902">
        <w:t xml:space="preserve">December 2018  </w:t>
      </w:r>
      <w:r w:rsidR="00952902">
        <w:tab/>
        <w:t xml:space="preserve"> </w:t>
      </w:r>
    </w:p>
    <w:p w14:paraId="5C44E9A4" w14:textId="52431BCC" w:rsidR="00673493" w:rsidRDefault="00952902">
      <w:pPr>
        <w:tabs>
          <w:tab w:val="center" w:pos="3315"/>
          <w:tab w:val="center" w:pos="5707"/>
          <w:tab w:val="center" w:pos="10339"/>
        </w:tabs>
        <w:spacing w:after="0" w:line="259" w:lineRule="auto"/>
        <w:ind w:left="0" w:right="0" w:firstLine="0"/>
      </w:pPr>
      <w:r>
        <w:rPr>
          <w:rFonts w:ascii="Calibri" w:eastAsia="Calibri" w:hAnsi="Calibri" w:cs="Calibri"/>
        </w:rPr>
        <w:tab/>
      </w:r>
      <w:r>
        <w:t xml:space="preserve"> Last reviewed: </w:t>
      </w:r>
      <w:r w:rsidR="00995EC7">
        <w:tab/>
      </w:r>
      <w:r w:rsidR="00261A93">
        <w:t>January 2023</w:t>
      </w:r>
      <w:r>
        <w:t xml:space="preserve">  </w:t>
      </w:r>
      <w:r>
        <w:tab/>
        <w:t xml:space="preserve"> </w:t>
      </w:r>
    </w:p>
    <w:p w14:paraId="5AC42992" w14:textId="7778C3CD" w:rsidR="00673493" w:rsidRDefault="00952902">
      <w:pPr>
        <w:tabs>
          <w:tab w:val="center" w:pos="3426"/>
          <w:tab w:val="center" w:pos="5707"/>
          <w:tab w:val="center" w:pos="10339"/>
        </w:tabs>
        <w:spacing w:after="0" w:line="259" w:lineRule="auto"/>
        <w:ind w:left="0" w:right="0" w:firstLine="0"/>
      </w:pPr>
      <w:r>
        <w:rPr>
          <w:rFonts w:ascii="Calibri" w:eastAsia="Calibri" w:hAnsi="Calibri" w:cs="Calibri"/>
        </w:rPr>
        <w:tab/>
      </w:r>
      <w:r>
        <w:t xml:space="preserve"> Next review due: </w:t>
      </w:r>
      <w:r>
        <w:tab/>
      </w:r>
      <w:r w:rsidR="00995EC7">
        <w:t>January</w:t>
      </w:r>
      <w:r>
        <w:t xml:space="preserve"> 202</w:t>
      </w:r>
      <w:r w:rsidR="00261A93">
        <w:t>5</w:t>
      </w:r>
      <w:r>
        <w:t xml:space="preserve">  </w:t>
      </w:r>
      <w:r>
        <w:tab/>
        <w:t xml:space="preserve"> </w:t>
      </w:r>
    </w:p>
    <w:p w14:paraId="327B9C95" w14:textId="77777777" w:rsidR="00673493" w:rsidRDefault="00952902">
      <w:pPr>
        <w:spacing w:after="0" w:line="259" w:lineRule="auto"/>
        <w:ind w:left="103" w:right="0" w:firstLine="0"/>
      </w:pPr>
      <w:r>
        <w:t xml:space="preserve"> </w:t>
      </w:r>
    </w:p>
    <w:p w14:paraId="4B32D21A" w14:textId="77777777" w:rsidR="00673493" w:rsidRDefault="00952902">
      <w:pPr>
        <w:spacing w:after="189" w:line="259" w:lineRule="auto"/>
        <w:ind w:left="103" w:right="0" w:firstLine="0"/>
      </w:pPr>
      <w:r>
        <w:t xml:space="preserve"> </w:t>
      </w:r>
    </w:p>
    <w:p w14:paraId="77B2FE57" w14:textId="77777777" w:rsidR="00673493" w:rsidRDefault="00952902">
      <w:pPr>
        <w:pStyle w:val="Heading1"/>
        <w:ind w:left="103"/>
      </w:pPr>
      <w:bookmarkStart w:id="0" w:name="_Toc124843445"/>
      <w:r>
        <w:t>1. Summary</w:t>
      </w:r>
      <w:bookmarkEnd w:id="0"/>
      <w:r>
        <w:rPr>
          <w:color w:val="000000"/>
        </w:rPr>
        <w:t xml:space="preserve"> </w:t>
      </w:r>
    </w:p>
    <w:p w14:paraId="28D45A13" w14:textId="77777777" w:rsidR="00673493" w:rsidRDefault="00952902">
      <w:pPr>
        <w:spacing w:after="0" w:line="259" w:lineRule="auto"/>
        <w:ind w:left="103" w:right="0" w:firstLine="0"/>
      </w:pPr>
      <w:r>
        <w:rPr>
          <w:sz w:val="24"/>
        </w:rPr>
        <w:t xml:space="preserve"> </w:t>
      </w:r>
    </w:p>
    <w:p w14:paraId="75905827" w14:textId="1FE8675C" w:rsidR="00673493" w:rsidRDefault="00952902">
      <w:pPr>
        <w:spacing w:after="0" w:line="311" w:lineRule="auto"/>
        <w:ind w:left="103" w:right="2"/>
      </w:pPr>
      <w:r>
        <w:t>The Public Interest Disclosure Act (PIDA) is known as the Whistleblowing law. Under PIDA, employers cannot victimise any worker who reports bad practice in good faith</w:t>
      </w:r>
      <w:r w:rsidR="002D7882">
        <w:t>, this means that you are protected against any detriment or other retaliation for your disclosure.</w:t>
      </w:r>
    </w:p>
    <w:p w14:paraId="3D92B46C" w14:textId="1AFADE53" w:rsidR="00673493" w:rsidRDefault="00673493" w:rsidP="00261A93">
      <w:pPr>
        <w:spacing w:after="55" w:line="259" w:lineRule="auto"/>
        <w:ind w:left="0" w:right="0" w:firstLine="0"/>
      </w:pPr>
    </w:p>
    <w:p w14:paraId="40206E93" w14:textId="77777777" w:rsidR="00673493" w:rsidRDefault="00952902">
      <w:pPr>
        <w:spacing w:after="2" w:line="311" w:lineRule="auto"/>
        <w:ind w:left="103" w:right="2"/>
      </w:pPr>
      <w:r>
        <w:t xml:space="preserve">The purpose of this policy is to create an environment across all Salutem services where staff and volunteers are encouraged to challenge and report bad practice and can do so without fear. </w:t>
      </w:r>
    </w:p>
    <w:p w14:paraId="373EC0FD" w14:textId="77777777" w:rsidR="00673493" w:rsidRDefault="00952902">
      <w:pPr>
        <w:spacing w:line="322" w:lineRule="auto"/>
        <w:ind w:left="103" w:right="2"/>
      </w:pPr>
      <w:r>
        <w:t xml:space="preserve">This policy sets out the values, principles and policies underpinning Salutem’s approach to whistleblowing. Salutem understands “whistleblowing” to refer to actions taken by an employee or employees to raise concerns about: </w:t>
      </w:r>
    </w:p>
    <w:p w14:paraId="7D7E7D9A" w14:textId="77777777" w:rsidR="00673493" w:rsidRDefault="00952902">
      <w:pPr>
        <w:numPr>
          <w:ilvl w:val="0"/>
          <w:numId w:val="1"/>
        </w:numPr>
        <w:ind w:right="2" w:hanging="480"/>
      </w:pPr>
      <w:r>
        <w:t xml:space="preserve">alleged, suspected or observed malpractice </w:t>
      </w:r>
    </w:p>
    <w:p w14:paraId="78A57906" w14:textId="77777777" w:rsidR="00673493" w:rsidRDefault="00952902">
      <w:pPr>
        <w:numPr>
          <w:ilvl w:val="0"/>
          <w:numId w:val="1"/>
        </w:numPr>
        <w:ind w:right="2" w:hanging="480"/>
      </w:pPr>
      <w:r>
        <w:t xml:space="preserve">assessed, identified or perceived risks (e.g. to the safety of service users) </w:t>
      </w:r>
    </w:p>
    <w:p w14:paraId="7F20D396" w14:textId="77777777" w:rsidR="00673493" w:rsidRDefault="00952902">
      <w:pPr>
        <w:numPr>
          <w:ilvl w:val="0"/>
          <w:numId w:val="1"/>
        </w:numPr>
        <w:ind w:right="2" w:hanging="480"/>
      </w:pPr>
      <w:r>
        <w:t xml:space="preserve">unethical conduct or possible illegal acts. </w:t>
      </w:r>
    </w:p>
    <w:p w14:paraId="29621DCD" w14:textId="77777777" w:rsidR="00673493" w:rsidRDefault="00952902">
      <w:pPr>
        <w:spacing w:after="64"/>
        <w:ind w:left="103" w:right="2"/>
      </w:pPr>
      <w:r>
        <w:t xml:space="preserve">Any of the above could harm, or create a risk of harm, to service users, colleagues or the general public. </w:t>
      </w:r>
    </w:p>
    <w:p w14:paraId="341E0223" w14:textId="77777777" w:rsidR="00673493" w:rsidRDefault="00952902">
      <w:pPr>
        <w:spacing w:after="55" w:line="259" w:lineRule="auto"/>
        <w:ind w:left="103" w:right="0" w:firstLine="0"/>
      </w:pPr>
      <w:r>
        <w:t xml:space="preserve"> </w:t>
      </w:r>
    </w:p>
    <w:p w14:paraId="7E44C92F" w14:textId="77777777" w:rsidR="00673493" w:rsidRDefault="00952902">
      <w:pPr>
        <w:spacing w:after="0" w:line="311" w:lineRule="auto"/>
        <w:ind w:left="103" w:right="2"/>
      </w:pPr>
      <w:r>
        <w:t xml:space="preserve">The policy is created in line with Care Quality Commission recommendations and guidance and the law as stated in the Public Disclosure Act 1998 (and as amended under the Enterprise and Regulatory Reform Act (ERRA) 2013). </w:t>
      </w:r>
    </w:p>
    <w:p w14:paraId="2FE7136D" w14:textId="77777777" w:rsidR="00673493" w:rsidRDefault="00952902">
      <w:pPr>
        <w:spacing w:after="55" w:line="259" w:lineRule="auto"/>
        <w:ind w:left="103" w:right="0" w:firstLine="0"/>
      </w:pPr>
      <w:r>
        <w:t xml:space="preserve"> </w:t>
      </w:r>
    </w:p>
    <w:p w14:paraId="4EE1001C" w14:textId="77777777" w:rsidR="00673493" w:rsidRDefault="00952902">
      <w:pPr>
        <w:spacing w:line="316" w:lineRule="auto"/>
        <w:ind w:left="103" w:right="2"/>
      </w:pPr>
      <w:r>
        <w:t>The policy should be read and used to complement Salutem’s complaints procedure. Salutem recognises that “whistleblowing” is distinct from a complaint in that “</w:t>
      </w:r>
      <w:proofErr w:type="spellStart"/>
      <w:r>
        <w:t>whistleblowers</w:t>
      </w:r>
      <w:proofErr w:type="spellEnd"/>
      <w:r>
        <w:t>” raise their concerns as employees. Complaints about a service are raised by people we support, others acting on their behalf or members of the public. However, it is recognised that similar procedures are followed to respond to complaints and whistleblowing.</w:t>
      </w:r>
      <w:r>
        <w:rPr>
          <w:sz w:val="24"/>
        </w:rPr>
        <w:t xml:space="preserve"> </w:t>
      </w:r>
    </w:p>
    <w:p w14:paraId="28CDFEE6" w14:textId="77777777" w:rsidR="00673493" w:rsidRPr="00CE08F7" w:rsidRDefault="00952902" w:rsidP="00CE08F7">
      <w:pPr>
        <w:pStyle w:val="Heading1"/>
      </w:pPr>
      <w:bookmarkStart w:id="1" w:name="_Toc124843446"/>
      <w:r w:rsidRPr="00CE08F7">
        <w:t>2.Document Control</w:t>
      </w:r>
      <w:bookmarkEnd w:id="1"/>
      <w:r w:rsidRPr="00CE08F7">
        <w:t xml:space="preserve"> </w:t>
      </w:r>
    </w:p>
    <w:p w14:paraId="01B89766" w14:textId="77777777" w:rsidR="00673493" w:rsidRDefault="00952902">
      <w:pPr>
        <w:spacing w:after="0" w:line="259" w:lineRule="auto"/>
        <w:ind w:left="103" w:right="0" w:firstLine="0"/>
      </w:pPr>
      <w:r>
        <w:rPr>
          <w:sz w:val="32"/>
        </w:rPr>
        <w:t xml:space="preserve"> </w:t>
      </w:r>
    </w:p>
    <w:tbl>
      <w:tblPr>
        <w:tblStyle w:val="TableGrid"/>
        <w:tblW w:w="10226" w:type="dxa"/>
        <w:tblInd w:w="108" w:type="dxa"/>
        <w:tblCellMar>
          <w:left w:w="106" w:type="dxa"/>
          <w:right w:w="115" w:type="dxa"/>
        </w:tblCellMar>
        <w:tblLook w:val="04A0" w:firstRow="1" w:lastRow="0" w:firstColumn="1" w:lastColumn="0" w:noHBand="0" w:noVBand="1"/>
      </w:tblPr>
      <w:tblGrid>
        <w:gridCol w:w="5265"/>
        <w:gridCol w:w="4961"/>
      </w:tblGrid>
      <w:tr w:rsidR="00673493" w14:paraId="194E2F94" w14:textId="77777777" w:rsidTr="00261A93">
        <w:trPr>
          <w:trHeight w:val="910"/>
        </w:trPr>
        <w:tc>
          <w:tcPr>
            <w:tcW w:w="5265" w:type="dxa"/>
            <w:tcBorders>
              <w:top w:val="single" w:sz="4" w:space="0" w:color="000000"/>
              <w:left w:val="single" w:sz="4" w:space="0" w:color="000000"/>
              <w:bottom w:val="single" w:sz="4" w:space="0" w:color="000000"/>
              <w:right w:val="single" w:sz="4" w:space="0" w:color="000000"/>
            </w:tcBorders>
            <w:vAlign w:val="center"/>
          </w:tcPr>
          <w:p w14:paraId="2194CF5E" w14:textId="77777777" w:rsidR="00673493" w:rsidRDefault="00952902">
            <w:pPr>
              <w:spacing w:after="0" w:line="259" w:lineRule="auto"/>
              <w:ind w:left="2" w:right="0" w:firstLine="0"/>
            </w:pPr>
            <w:r>
              <w:rPr>
                <w:b/>
              </w:rPr>
              <w:t xml:space="preserve">Initial purpose and scope of the new policy/procedure agreed by: </w:t>
            </w:r>
          </w:p>
        </w:tc>
        <w:tc>
          <w:tcPr>
            <w:tcW w:w="4961" w:type="dxa"/>
            <w:tcBorders>
              <w:top w:val="single" w:sz="4" w:space="0" w:color="000000"/>
              <w:left w:val="single" w:sz="4" w:space="0" w:color="000000"/>
              <w:bottom w:val="single" w:sz="4" w:space="0" w:color="000000"/>
              <w:right w:val="single" w:sz="4" w:space="0" w:color="000000"/>
            </w:tcBorders>
            <w:vAlign w:val="center"/>
          </w:tcPr>
          <w:p w14:paraId="64E3FC2D" w14:textId="77777777" w:rsidR="00673493" w:rsidRDefault="00952902">
            <w:pPr>
              <w:spacing w:after="0" w:line="259" w:lineRule="auto"/>
              <w:ind w:left="0" w:right="0" w:firstLine="0"/>
            </w:pPr>
            <w:r>
              <w:t xml:space="preserve">Director of Quality, Governance and Health and Safety </w:t>
            </w:r>
            <w:r>
              <w:rPr>
                <w:color w:val="FF0000"/>
              </w:rPr>
              <w:t xml:space="preserve"> </w:t>
            </w:r>
          </w:p>
        </w:tc>
      </w:tr>
      <w:tr w:rsidR="00673493" w14:paraId="69D90F5B" w14:textId="77777777" w:rsidTr="00261A93">
        <w:trPr>
          <w:trHeight w:val="718"/>
        </w:trPr>
        <w:tc>
          <w:tcPr>
            <w:tcW w:w="5265" w:type="dxa"/>
            <w:tcBorders>
              <w:top w:val="single" w:sz="4" w:space="0" w:color="000000"/>
              <w:left w:val="single" w:sz="4" w:space="0" w:color="000000"/>
              <w:bottom w:val="single" w:sz="4" w:space="0" w:color="000000"/>
              <w:right w:val="single" w:sz="4" w:space="0" w:color="000000"/>
            </w:tcBorders>
            <w:vAlign w:val="center"/>
          </w:tcPr>
          <w:p w14:paraId="67840373" w14:textId="77777777" w:rsidR="00673493" w:rsidRDefault="00952902">
            <w:pPr>
              <w:spacing w:after="0" w:line="259" w:lineRule="auto"/>
              <w:ind w:left="2" w:right="0" w:firstLine="0"/>
            </w:pPr>
            <w:r>
              <w:rPr>
                <w:b/>
              </w:rPr>
              <w:t xml:space="preserve">Technical review carried out: </w:t>
            </w:r>
          </w:p>
        </w:tc>
        <w:tc>
          <w:tcPr>
            <w:tcW w:w="4961" w:type="dxa"/>
            <w:tcBorders>
              <w:top w:val="single" w:sz="4" w:space="0" w:color="000000"/>
              <w:left w:val="single" w:sz="4" w:space="0" w:color="000000"/>
              <w:bottom w:val="single" w:sz="4" w:space="0" w:color="000000"/>
              <w:right w:val="single" w:sz="4" w:space="0" w:color="000000"/>
            </w:tcBorders>
            <w:vAlign w:val="center"/>
          </w:tcPr>
          <w:p w14:paraId="4E8545F1" w14:textId="12C6B5D8" w:rsidR="00673493" w:rsidRDefault="009A303C">
            <w:pPr>
              <w:spacing w:after="0" w:line="259" w:lineRule="auto"/>
              <w:ind w:left="0" w:right="0" w:firstLine="0"/>
            </w:pPr>
            <w:r>
              <w:t xml:space="preserve">Group Head of </w:t>
            </w:r>
            <w:r w:rsidR="00261A93">
              <w:t>Regulation &amp; Compliance</w:t>
            </w:r>
          </w:p>
        </w:tc>
      </w:tr>
      <w:tr w:rsidR="00673493" w14:paraId="431DA869" w14:textId="77777777" w:rsidTr="00261A93">
        <w:trPr>
          <w:trHeight w:val="720"/>
        </w:trPr>
        <w:tc>
          <w:tcPr>
            <w:tcW w:w="5265" w:type="dxa"/>
            <w:tcBorders>
              <w:top w:val="single" w:sz="4" w:space="0" w:color="000000"/>
              <w:left w:val="single" w:sz="4" w:space="0" w:color="000000"/>
              <w:bottom w:val="single" w:sz="4" w:space="0" w:color="000000"/>
              <w:right w:val="single" w:sz="4" w:space="0" w:color="000000"/>
            </w:tcBorders>
            <w:vAlign w:val="center"/>
          </w:tcPr>
          <w:p w14:paraId="472F09F9" w14:textId="77777777" w:rsidR="00673493" w:rsidRDefault="00952902">
            <w:pPr>
              <w:spacing w:after="0" w:line="259" w:lineRule="auto"/>
              <w:ind w:left="2" w:right="0" w:firstLine="0"/>
            </w:pPr>
            <w:r>
              <w:rPr>
                <w:b/>
              </w:rPr>
              <w:t xml:space="preserve">Final quality check carried out: </w:t>
            </w:r>
          </w:p>
        </w:tc>
        <w:tc>
          <w:tcPr>
            <w:tcW w:w="4961" w:type="dxa"/>
            <w:tcBorders>
              <w:top w:val="single" w:sz="4" w:space="0" w:color="000000"/>
              <w:left w:val="single" w:sz="4" w:space="0" w:color="000000"/>
              <w:bottom w:val="single" w:sz="4" w:space="0" w:color="000000"/>
              <w:right w:val="single" w:sz="4" w:space="0" w:color="000000"/>
            </w:tcBorders>
            <w:vAlign w:val="center"/>
          </w:tcPr>
          <w:p w14:paraId="729E6F38" w14:textId="55222367" w:rsidR="00673493" w:rsidRDefault="00261A93">
            <w:pPr>
              <w:spacing w:after="0" w:line="259" w:lineRule="auto"/>
              <w:ind w:left="0" w:right="0" w:firstLine="0"/>
            </w:pPr>
            <w:r>
              <w:t xml:space="preserve">Group Head of Regulations &amp; Compliance </w:t>
            </w:r>
          </w:p>
        </w:tc>
      </w:tr>
      <w:tr w:rsidR="00673493" w14:paraId="749E589F" w14:textId="77777777" w:rsidTr="00261A93">
        <w:trPr>
          <w:trHeight w:val="721"/>
        </w:trPr>
        <w:tc>
          <w:tcPr>
            <w:tcW w:w="5265" w:type="dxa"/>
            <w:tcBorders>
              <w:top w:val="single" w:sz="4" w:space="0" w:color="000000"/>
              <w:left w:val="single" w:sz="4" w:space="0" w:color="000000"/>
              <w:bottom w:val="single" w:sz="4" w:space="0" w:color="000000"/>
              <w:right w:val="single" w:sz="4" w:space="0" w:color="000000"/>
            </w:tcBorders>
            <w:vAlign w:val="center"/>
          </w:tcPr>
          <w:p w14:paraId="0052DBAA" w14:textId="77777777" w:rsidR="00673493" w:rsidRDefault="00952902">
            <w:pPr>
              <w:spacing w:after="0" w:line="259" w:lineRule="auto"/>
              <w:ind w:left="2" w:right="0" w:firstLine="0"/>
            </w:pPr>
            <w:r>
              <w:rPr>
                <w:b/>
              </w:rPr>
              <w:t xml:space="preserve">Date implemented: </w:t>
            </w:r>
          </w:p>
        </w:tc>
        <w:tc>
          <w:tcPr>
            <w:tcW w:w="4961" w:type="dxa"/>
            <w:tcBorders>
              <w:top w:val="single" w:sz="4" w:space="0" w:color="000000"/>
              <w:left w:val="single" w:sz="4" w:space="0" w:color="000000"/>
              <w:bottom w:val="single" w:sz="4" w:space="0" w:color="000000"/>
              <w:right w:val="single" w:sz="4" w:space="0" w:color="000000"/>
            </w:tcBorders>
            <w:vAlign w:val="center"/>
          </w:tcPr>
          <w:p w14:paraId="05C1BDE3" w14:textId="22B857D2" w:rsidR="00673493" w:rsidRDefault="00261A93">
            <w:pPr>
              <w:spacing w:after="0" w:line="259" w:lineRule="auto"/>
              <w:ind w:left="0" w:right="0" w:firstLine="0"/>
            </w:pPr>
            <w:r>
              <w:t>January 2023</w:t>
            </w:r>
          </w:p>
        </w:tc>
      </w:tr>
      <w:tr w:rsidR="00673493" w14:paraId="3DB11AF9" w14:textId="77777777" w:rsidTr="00261A93">
        <w:trPr>
          <w:trHeight w:val="718"/>
        </w:trPr>
        <w:tc>
          <w:tcPr>
            <w:tcW w:w="5265" w:type="dxa"/>
            <w:tcBorders>
              <w:top w:val="single" w:sz="4" w:space="0" w:color="000000"/>
              <w:left w:val="single" w:sz="4" w:space="0" w:color="000000"/>
              <w:bottom w:val="single" w:sz="4" w:space="0" w:color="000000"/>
              <w:right w:val="single" w:sz="4" w:space="0" w:color="000000"/>
            </w:tcBorders>
            <w:vAlign w:val="center"/>
          </w:tcPr>
          <w:p w14:paraId="79BACBF2" w14:textId="77777777" w:rsidR="00673493" w:rsidRDefault="00952902">
            <w:pPr>
              <w:spacing w:after="0" w:line="259" w:lineRule="auto"/>
              <w:ind w:left="2" w:right="0" w:firstLine="0"/>
            </w:pPr>
            <w:r>
              <w:rPr>
                <w:b/>
              </w:rPr>
              <w:t xml:space="preserve">Version Number: </w:t>
            </w:r>
          </w:p>
        </w:tc>
        <w:tc>
          <w:tcPr>
            <w:tcW w:w="4961" w:type="dxa"/>
            <w:tcBorders>
              <w:top w:val="single" w:sz="4" w:space="0" w:color="000000"/>
              <w:left w:val="single" w:sz="4" w:space="0" w:color="000000"/>
              <w:bottom w:val="single" w:sz="4" w:space="0" w:color="000000"/>
              <w:right w:val="single" w:sz="4" w:space="0" w:color="000000"/>
            </w:tcBorders>
            <w:vAlign w:val="center"/>
          </w:tcPr>
          <w:p w14:paraId="0E2F0A76" w14:textId="5E0A7724" w:rsidR="00673493" w:rsidRDefault="00952902">
            <w:pPr>
              <w:spacing w:after="0" w:line="259" w:lineRule="auto"/>
              <w:ind w:left="0" w:right="0" w:firstLine="0"/>
            </w:pPr>
            <w:r>
              <w:t>1.</w:t>
            </w:r>
            <w:r w:rsidR="00261A93">
              <w:t>2</w:t>
            </w:r>
          </w:p>
        </w:tc>
      </w:tr>
      <w:tr w:rsidR="00673493" w14:paraId="6E95AE8D" w14:textId="77777777" w:rsidTr="00261A93">
        <w:trPr>
          <w:trHeight w:val="720"/>
        </w:trPr>
        <w:tc>
          <w:tcPr>
            <w:tcW w:w="5265" w:type="dxa"/>
            <w:tcBorders>
              <w:top w:val="single" w:sz="4" w:space="0" w:color="000000"/>
              <w:left w:val="single" w:sz="4" w:space="0" w:color="000000"/>
              <w:bottom w:val="single" w:sz="4" w:space="0" w:color="000000"/>
              <w:right w:val="single" w:sz="4" w:space="0" w:color="000000"/>
            </w:tcBorders>
            <w:vAlign w:val="center"/>
          </w:tcPr>
          <w:p w14:paraId="4E648E95" w14:textId="77777777" w:rsidR="00673493" w:rsidRDefault="00952902">
            <w:pPr>
              <w:spacing w:after="0" w:line="259" w:lineRule="auto"/>
              <w:ind w:left="2" w:right="0" w:firstLine="0"/>
            </w:pPr>
            <w:r>
              <w:rPr>
                <w:b/>
              </w:rPr>
              <w:t xml:space="preserve">Date of the next review: </w:t>
            </w:r>
          </w:p>
        </w:tc>
        <w:tc>
          <w:tcPr>
            <w:tcW w:w="4961" w:type="dxa"/>
            <w:tcBorders>
              <w:top w:val="single" w:sz="4" w:space="0" w:color="000000"/>
              <w:left w:val="single" w:sz="4" w:space="0" w:color="000000"/>
              <w:bottom w:val="single" w:sz="4" w:space="0" w:color="000000"/>
              <w:right w:val="single" w:sz="4" w:space="0" w:color="000000"/>
            </w:tcBorders>
            <w:vAlign w:val="center"/>
          </w:tcPr>
          <w:p w14:paraId="02BED8F4" w14:textId="65E0AAA1" w:rsidR="00673493" w:rsidRDefault="00995EC7">
            <w:pPr>
              <w:spacing w:after="0" w:line="259" w:lineRule="auto"/>
              <w:ind w:left="0" w:right="0" w:firstLine="0"/>
            </w:pPr>
            <w:r>
              <w:t>January 2025</w:t>
            </w:r>
          </w:p>
        </w:tc>
      </w:tr>
      <w:tr w:rsidR="00673493" w14:paraId="1D491BDC" w14:textId="77777777" w:rsidTr="00261A93">
        <w:trPr>
          <w:trHeight w:val="718"/>
        </w:trPr>
        <w:tc>
          <w:tcPr>
            <w:tcW w:w="5265" w:type="dxa"/>
            <w:tcBorders>
              <w:top w:val="single" w:sz="4" w:space="0" w:color="000000"/>
              <w:left w:val="single" w:sz="4" w:space="0" w:color="000000"/>
              <w:bottom w:val="single" w:sz="4" w:space="0" w:color="000000"/>
              <w:right w:val="single" w:sz="4" w:space="0" w:color="000000"/>
            </w:tcBorders>
            <w:vAlign w:val="center"/>
          </w:tcPr>
          <w:p w14:paraId="7F5653FA" w14:textId="77777777" w:rsidR="00673493" w:rsidRDefault="00952902">
            <w:pPr>
              <w:spacing w:after="0" w:line="259" w:lineRule="auto"/>
              <w:ind w:left="2" w:right="0" w:firstLine="0"/>
            </w:pPr>
            <w:r>
              <w:rPr>
                <w:b/>
              </w:rPr>
              <w:t xml:space="preserve">Department responsible: </w:t>
            </w:r>
          </w:p>
        </w:tc>
        <w:tc>
          <w:tcPr>
            <w:tcW w:w="4961" w:type="dxa"/>
            <w:tcBorders>
              <w:top w:val="single" w:sz="4" w:space="0" w:color="000000"/>
              <w:left w:val="single" w:sz="4" w:space="0" w:color="000000"/>
              <w:bottom w:val="single" w:sz="4" w:space="0" w:color="000000"/>
              <w:right w:val="single" w:sz="4" w:space="0" w:color="000000"/>
            </w:tcBorders>
            <w:vAlign w:val="center"/>
          </w:tcPr>
          <w:p w14:paraId="2DE09F39" w14:textId="77777777" w:rsidR="00673493" w:rsidRDefault="00952902">
            <w:pPr>
              <w:spacing w:after="0" w:line="259" w:lineRule="auto"/>
              <w:ind w:left="0" w:right="0" w:firstLine="0"/>
            </w:pPr>
            <w:r>
              <w:t xml:space="preserve">Quality  </w:t>
            </w:r>
          </w:p>
        </w:tc>
      </w:tr>
      <w:tr w:rsidR="00673493" w14:paraId="356381B4" w14:textId="77777777" w:rsidTr="00261A93">
        <w:trPr>
          <w:trHeight w:val="720"/>
        </w:trPr>
        <w:tc>
          <w:tcPr>
            <w:tcW w:w="5265" w:type="dxa"/>
            <w:tcBorders>
              <w:top w:val="single" w:sz="4" w:space="0" w:color="000000"/>
              <w:left w:val="single" w:sz="4" w:space="0" w:color="000000"/>
              <w:bottom w:val="single" w:sz="4" w:space="0" w:color="000000"/>
              <w:right w:val="single" w:sz="4" w:space="0" w:color="000000"/>
            </w:tcBorders>
            <w:vAlign w:val="center"/>
          </w:tcPr>
          <w:p w14:paraId="18BE8BB5" w14:textId="77777777" w:rsidR="00673493" w:rsidRDefault="00952902">
            <w:pPr>
              <w:spacing w:after="0" w:line="259" w:lineRule="auto"/>
              <w:ind w:left="2" w:right="0" w:firstLine="0"/>
            </w:pPr>
            <w:r>
              <w:rPr>
                <w:b/>
              </w:rPr>
              <w:t xml:space="preserve">Job Title of Lead Person: </w:t>
            </w:r>
          </w:p>
        </w:tc>
        <w:tc>
          <w:tcPr>
            <w:tcW w:w="4961" w:type="dxa"/>
            <w:tcBorders>
              <w:top w:val="single" w:sz="4" w:space="0" w:color="000000"/>
              <w:left w:val="single" w:sz="4" w:space="0" w:color="000000"/>
              <w:bottom w:val="single" w:sz="4" w:space="0" w:color="000000"/>
              <w:right w:val="single" w:sz="4" w:space="0" w:color="000000"/>
            </w:tcBorders>
            <w:vAlign w:val="center"/>
          </w:tcPr>
          <w:p w14:paraId="61026EDA" w14:textId="5EF3E46B" w:rsidR="00673493" w:rsidRDefault="00261A93">
            <w:pPr>
              <w:spacing w:after="0" w:line="259" w:lineRule="auto"/>
              <w:ind w:left="0" w:right="0" w:firstLine="0"/>
            </w:pPr>
            <w:r>
              <w:t>Group Head of Regulation &amp; Compliance</w:t>
            </w:r>
          </w:p>
        </w:tc>
      </w:tr>
    </w:tbl>
    <w:p w14:paraId="2A639FF6" w14:textId="05FB62A6" w:rsidR="00625688" w:rsidRPr="00625688" w:rsidRDefault="00952902" w:rsidP="00625688">
      <w:pPr>
        <w:spacing w:after="0" w:line="259" w:lineRule="auto"/>
        <w:ind w:left="103" w:right="0" w:firstLine="0"/>
      </w:pPr>
      <w:r>
        <w:t xml:space="preserve"> </w:t>
      </w:r>
    </w:p>
    <w:p w14:paraId="1BD7A22C" w14:textId="3EA10E52" w:rsidR="00673493" w:rsidRPr="002D7882" w:rsidRDefault="00952902">
      <w:pPr>
        <w:shd w:val="clear" w:color="auto" w:fill="BFBFBF"/>
        <w:spacing w:after="120" w:line="311" w:lineRule="auto"/>
        <w:ind w:left="98" w:right="0"/>
        <w:rPr>
          <w:b/>
          <w:bCs/>
          <w:color w:val="FF0000"/>
        </w:rPr>
      </w:pPr>
      <w:r>
        <w:t xml:space="preserve">In addition to this policy, local authorities and other commissioners may have their own policies, procedures and guidance which Services must comply with. These policies should complement this policy.  </w:t>
      </w:r>
      <w:r w:rsidR="002D7882" w:rsidRPr="002D7882">
        <w:rPr>
          <w:b/>
          <w:bCs/>
          <w:color w:val="FF0000"/>
        </w:rPr>
        <w:t>Ensure to include your local authority/social services contact details or equivalent on your whistleblowing poster</w:t>
      </w:r>
    </w:p>
    <w:p w14:paraId="3A7526CF" w14:textId="77777777" w:rsidR="00673493" w:rsidRDefault="00952902">
      <w:pPr>
        <w:shd w:val="clear" w:color="auto" w:fill="BFBFBF"/>
        <w:spacing w:after="7" w:line="311" w:lineRule="auto"/>
        <w:ind w:left="98" w:right="0"/>
      </w:pPr>
      <w:r>
        <w:t xml:space="preserve">However, there may be additional requirements put in place by local authorities and other commissioners </w:t>
      </w:r>
    </w:p>
    <w:p w14:paraId="25D751FF" w14:textId="7315468F" w:rsidR="00625688" w:rsidRDefault="00952902" w:rsidP="00625688">
      <w:pPr>
        <w:shd w:val="clear" w:color="auto" w:fill="BFBFBF"/>
        <w:spacing w:after="291" w:line="311" w:lineRule="auto"/>
        <w:ind w:left="98" w:right="0"/>
      </w:pPr>
      <w:r>
        <w:t xml:space="preserve">and these must be adhered to. Changes must not be made to Salutem’s policies and procedures without corporate approval but, where needed, local procedures should be developed to accompany these. </w:t>
      </w:r>
    </w:p>
    <w:p w14:paraId="235ACA8F" w14:textId="77777777" w:rsidR="00673493" w:rsidRDefault="00952902">
      <w:pPr>
        <w:pBdr>
          <w:top w:val="single" w:sz="4" w:space="0" w:color="000000"/>
          <w:left w:val="single" w:sz="4" w:space="0" w:color="000000"/>
          <w:bottom w:val="single" w:sz="4" w:space="0" w:color="000000"/>
          <w:right w:val="single" w:sz="4" w:space="0" w:color="000000"/>
        </w:pBdr>
        <w:spacing w:after="100" w:line="259" w:lineRule="auto"/>
        <w:ind w:left="58" w:right="0"/>
        <w:jc w:val="center"/>
      </w:pPr>
      <w:r>
        <w:rPr>
          <w:b/>
        </w:rPr>
        <w:t xml:space="preserve">EQUALITY AND DIVERSITY STATEMENT </w:t>
      </w:r>
    </w:p>
    <w:p w14:paraId="6D1982AC" w14:textId="77777777" w:rsidR="00673493" w:rsidRDefault="00952902">
      <w:pPr>
        <w:pBdr>
          <w:top w:val="single" w:sz="4" w:space="0" w:color="000000"/>
          <w:left w:val="single" w:sz="4" w:space="0" w:color="000000"/>
          <w:bottom w:val="single" w:sz="4" w:space="0" w:color="000000"/>
          <w:right w:val="single" w:sz="4" w:space="0" w:color="000000"/>
        </w:pBdr>
        <w:spacing w:after="179" w:line="259" w:lineRule="auto"/>
        <w:ind w:left="58" w:right="0"/>
        <w:jc w:val="center"/>
      </w:pPr>
      <w:r>
        <w:t xml:space="preserve">The Salutem Group is committed to the fair treatment of all in line with the Equality Act 2010. An equality impact assessment has been completed on this policy to ensure that it can be implemented consistently regardless of any such factors and all will be treated with dignity and respect. </w:t>
      </w:r>
    </w:p>
    <w:p w14:paraId="6BE5FED1" w14:textId="76FED32D" w:rsidR="00224FFA" w:rsidRDefault="00224FFA" w:rsidP="00625688">
      <w:pPr>
        <w:spacing w:after="215" w:line="259" w:lineRule="auto"/>
        <w:ind w:left="0" w:right="0" w:firstLine="0"/>
        <w:rPr>
          <w:b/>
          <w:sz w:val="36"/>
        </w:rPr>
      </w:pPr>
    </w:p>
    <w:p w14:paraId="28F86CBF" w14:textId="5D70978D" w:rsidR="00995EC7" w:rsidRDefault="00995EC7" w:rsidP="00625688">
      <w:pPr>
        <w:spacing w:after="215" w:line="259" w:lineRule="auto"/>
        <w:ind w:left="0" w:right="0" w:firstLine="0"/>
        <w:rPr>
          <w:b/>
          <w:sz w:val="36"/>
        </w:rPr>
      </w:pPr>
    </w:p>
    <w:p w14:paraId="4372F6F5" w14:textId="2C78DCB6" w:rsidR="00995EC7" w:rsidRDefault="00995EC7" w:rsidP="00625688">
      <w:pPr>
        <w:spacing w:after="215" w:line="259" w:lineRule="auto"/>
        <w:ind w:left="0" w:right="0" w:firstLine="0"/>
        <w:rPr>
          <w:b/>
          <w:sz w:val="36"/>
        </w:rPr>
      </w:pPr>
    </w:p>
    <w:p w14:paraId="0D06D4C1" w14:textId="77777777" w:rsidR="00995EC7" w:rsidRPr="00261A93" w:rsidRDefault="00995EC7" w:rsidP="00625688">
      <w:pPr>
        <w:spacing w:after="215" w:line="259" w:lineRule="auto"/>
        <w:ind w:left="0" w:right="0" w:firstLine="0"/>
        <w:rPr>
          <w:b/>
          <w:sz w:val="36"/>
        </w:rPr>
      </w:pPr>
    </w:p>
    <w:sdt>
      <w:sdtPr>
        <w:id w:val="1684555740"/>
        <w:docPartObj>
          <w:docPartGallery w:val="Table of Contents"/>
        </w:docPartObj>
      </w:sdtPr>
      <w:sdtEndPr/>
      <w:sdtContent>
        <w:p w14:paraId="7BA83CAD" w14:textId="2CDB9A2A" w:rsidR="00995EC7" w:rsidRPr="00995EC7" w:rsidRDefault="00952902">
          <w:pPr>
            <w:pStyle w:val="TOC1"/>
            <w:tabs>
              <w:tab w:val="right" w:leader="dot" w:pos="10334"/>
            </w:tabs>
            <w:rPr>
              <w:rStyle w:val="Heading1Char"/>
              <w:color w:val="4472C4" w:themeColor="accent1"/>
            </w:rPr>
          </w:pPr>
          <w:r>
            <w:fldChar w:fldCharType="begin"/>
          </w:r>
          <w:r>
            <w:instrText xml:space="preserve"> TOC \o "1-1" \h \z \u </w:instrText>
          </w:r>
          <w:r>
            <w:fldChar w:fldCharType="separate"/>
          </w:r>
          <w:hyperlink w:anchor="_Toc124843445" w:history="1">
            <w:r w:rsidR="00995EC7" w:rsidRPr="00995EC7">
              <w:rPr>
                <w:rStyle w:val="Heading1Char"/>
                <w:color w:val="4472C4" w:themeColor="accent1"/>
              </w:rPr>
              <w:t>1. Summary</w:t>
            </w:r>
            <w:r w:rsidR="00995EC7" w:rsidRPr="00995EC7">
              <w:rPr>
                <w:rStyle w:val="Heading1Char"/>
                <w:webHidden/>
                <w:color w:val="4472C4" w:themeColor="accent1"/>
              </w:rPr>
              <w:tab/>
            </w:r>
            <w:r w:rsidR="00995EC7" w:rsidRPr="00995EC7">
              <w:rPr>
                <w:rStyle w:val="Heading1Char"/>
                <w:webHidden/>
                <w:color w:val="4472C4" w:themeColor="accent1"/>
              </w:rPr>
              <w:fldChar w:fldCharType="begin"/>
            </w:r>
            <w:r w:rsidR="00995EC7" w:rsidRPr="00995EC7">
              <w:rPr>
                <w:rStyle w:val="Heading1Char"/>
                <w:webHidden/>
                <w:color w:val="4472C4" w:themeColor="accent1"/>
              </w:rPr>
              <w:instrText xml:space="preserve"> PAGEREF _Toc124843445 \h </w:instrText>
            </w:r>
            <w:r w:rsidR="00995EC7" w:rsidRPr="00995EC7">
              <w:rPr>
                <w:rStyle w:val="Heading1Char"/>
                <w:webHidden/>
                <w:color w:val="4472C4" w:themeColor="accent1"/>
              </w:rPr>
            </w:r>
            <w:r w:rsidR="00995EC7" w:rsidRPr="00995EC7">
              <w:rPr>
                <w:rStyle w:val="Heading1Char"/>
                <w:webHidden/>
                <w:color w:val="4472C4" w:themeColor="accent1"/>
              </w:rPr>
              <w:fldChar w:fldCharType="separate"/>
            </w:r>
            <w:r w:rsidR="00995EC7" w:rsidRPr="00995EC7">
              <w:rPr>
                <w:rStyle w:val="Heading1Char"/>
                <w:webHidden/>
                <w:color w:val="4472C4" w:themeColor="accent1"/>
              </w:rPr>
              <w:t>1</w:t>
            </w:r>
            <w:r w:rsidR="00995EC7" w:rsidRPr="00995EC7">
              <w:rPr>
                <w:rStyle w:val="Heading1Char"/>
                <w:webHidden/>
                <w:color w:val="4472C4" w:themeColor="accent1"/>
              </w:rPr>
              <w:fldChar w:fldCharType="end"/>
            </w:r>
          </w:hyperlink>
        </w:p>
        <w:p w14:paraId="002CBB74" w14:textId="0E622C5C" w:rsidR="00995EC7" w:rsidRDefault="00124B38">
          <w:pPr>
            <w:pStyle w:val="TOC1"/>
            <w:tabs>
              <w:tab w:val="right" w:leader="dot" w:pos="10334"/>
            </w:tabs>
            <w:rPr>
              <w:rFonts w:asciiTheme="minorHAnsi" w:eastAsiaTheme="minorEastAsia" w:hAnsiTheme="minorHAnsi" w:cstheme="minorBidi"/>
              <w:noProof/>
              <w:color w:val="auto"/>
            </w:rPr>
          </w:pPr>
          <w:hyperlink w:anchor="_Toc124843446" w:history="1">
            <w:r w:rsidR="00995EC7" w:rsidRPr="00B21615">
              <w:rPr>
                <w:rStyle w:val="Hyperlink"/>
                <w:noProof/>
              </w:rPr>
              <w:t>2.Document Control</w:t>
            </w:r>
            <w:r w:rsidR="00995EC7">
              <w:rPr>
                <w:noProof/>
                <w:webHidden/>
              </w:rPr>
              <w:tab/>
            </w:r>
            <w:r w:rsidR="00995EC7">
              <w:rPr>
                <w:noProof/>
                <w:webHidden/>
              </w:rPr>
              <w:fldChar w:fldCharType="begin"/>
            </w:r>
            <w:r w:rsidR="00995EC7">
              <w:rPr>
                <w:noProof/>
                <w:webHidden/>
              </w:rPr>
              <w:instrText xml:space="preserve"> PAGEREF _Toc124843446 \h </w:instrText>
            </w:r>
            <w:r w:rsidR="00995EC7">
              <w:rPr>
                <w:noProof/>
                <w:webHidden/>
              </w:rPr>
            </w:r>
            <w:r w:rsidR="00995EC7">
              <w:rPr>
                <w:noProof/>
                <w:webHidden/>
              </w:rPr>
              <w:fldChar w:fldCharType="separate"/>
            </w:r>
            <w:r w:rsidR="00995EC7">
              <w:rPr>
                <w:noProof/>
                <w:webHidden/>
              </w:rPr>
              <w:t>2</w:t>
            </w:r>
            <w:r w:rsidR="00995EC7">
              <w:rPr>
                <w:noProof/>
                <w:webHidden/>
              </w:rPr>
              <w:fldChar w:fldCharType="end"/>
            </w:r>
          </w:hyperlink>
        </w:p>
        <w:p w14:paraId="4F1FF555" w14:textId="1D9E6359" w:rsidR="00995EC7" w:rsidRDefault="00124B38">
          <w:pPr>
            <w:pStyle w:val="TOC1"/>
            <w:tabs>
              <w:tab w:val="right" w:leader="dot" w:pos="10334"/>
            </w:tabs>
            <w:rPr>
              <w:rFonts w:asciiTheme="minorHAnsi" w:eastAsiaTheme="minorEastAsia" w:hAnsiTheme="minorHAnsi" w:cstheme="minorBidi"/>
              <w:noProof/>
              <w:color w:val="auto"/>
            </w:rPr>
          </w:pPr>
          <w:hyperlink w:anchor="_Toc124843447" w:history="1">
            <w:r w:rsidR="00995EC7" w:rsidRPr="00B21615">
              <w:rPr>
                <w:rStyle w:val="Hyperlink"/>
                <w:noProof/>
              </w:rPr>
              <w:t>3.Definitions</w:t>
            </w:r>
            <w:r w:rsidR="00995EC7">
              <w:rPr>
                <w:noProof/>
                <w:webHidden/>
              </w:rPr>
              <w:tab/>
            </w:r>
            <w:r w:rsidR="00995EC7">
              <w:rPr>
                <w:noProof/>
                <w:webHidden/>
              </w:rPr>
              <w:fldChar w:fldCharType="begin"/>
            </w:r>
            <w:r w:rsidR="00995EC7">
              <w:rPr>
                <w:noProof/>
                <w:webHidden/>
              </w:rPr>
              <w:instrText xml:space="preserve"> PAGEREF _Toc124843447 \h </w:instrText>
            </w:r>
            <w:r w:rsidR="00995EC7">
              <w:rPr>
                <w:noProof/>
                <w:webHidden/>
              </w:rPr>
            </w:r>
            <w:r w:rsidR="00995EC7">
              <w:rPr>
                <w:noProof/>
                <w:webHidden/>
              </w:rPr>
              <w:fldChar w:fldCharType="separate"/>
            </w:r>
            <w:r w:rsidR="00995EC7">
              <w:rPr>
                <w:noProof/>
                <w:webHidden/>
              </w:rPr>
              <w:t>3</w:t>
            </w:r>
            <w:r w:rsidR="00995EC7">
              <w:rPr>
                <w:noProof/>
                <w:webHidden/>
              </w:rPr>
              <w:fldChar w:fldCharType="end"/>
            </w:r>
          </w:hyperlink>
        </w:p>
        <w:p w14:paraId="18138D75" w14:textId="184D158F" w:rsidR="00995EC7" w:rsidRDefault="00124B38">
          <w:pPr>
            <w:pStyle w:val="TOC1"/>
            <w:tabs>
              <w:tab w:val="right" w:leader="dot" w:pos="10334"/>
            </w:tabs>
            <w:rPr>
              <w:rFonts w:asciiTheme="minorHAnsi" w:eastAsiaTheme="minorEastAsia" w:hAnsiTheme="minorHAnsi" w:cstheme="minorBidi"/>
              <w:noProof/>
              <w:color w:val="auto"/>
            </w:rPr>
          </w:pPr>
          <w:hyperlink w:anchor="_Toc124843448" w:history="1">
            <w:r w:rsidR="00995EC7" w:rsidRPr="00B21615">
              <w:rPr>
                <w:rStyle w:val="Hyperlink"/>
                <w:noProof/>
              </w:rPr>
              <w:t>4. Principles</w:t>
            </w:r>
            <w:r w:rsidR="00995EC7">
              <w:rPr>
                <w:noProof/>
                <w:webHidden/>
              </w:rPr>
              <w:tab/>
            </w:r>
            <w:r w:rsidR="00995EC7">
              <w:rPr>
                <w:noProof/>
                <w:webHidden/>
              </w:rPr>
              <w:fldChar w:fldCharType="begin"/>
            </w:r>
            <w:r w:rsidR="00995EC7">
              <w:rPr>
                <w:noProof/>
                <w:webHidden/>
              </w:rPr>
              <w:instrText xml:space="preserve"> PAGEREF _Toc124843448 \h </w:instrText>
            </w:r>
            <w:r w:rsidR="00995EC7">
              <w:rPr>
                <w:noProof/>
                <w:webHidden/>
              </w:rPr>
            </w:r>
            <w:r w:rsidR="00995EC7">
              <w:rPr>
                <w:noProof/>
                <w:webHidden/>
              </w:rPr>
              <w:fldChar w:fldCharType="separate"/>
            </w:r>
            <w:r w:rsidR="00995EC7">
              <w:rPr>
                <w:noProof/>
                <w:webHidden/>
              </w:rPr>
              <w:t>4</w:t>
            </w:r>
            <w:r w:rsidR="00995EC7">
              <w:rPr>
                <w:noProof/>
                <w:webHidden/>
              </w:rPr>
              <w:fldChar w:fldCharType="end"/>
            </w:r>
          </w:hyperlink>
        </w:p>
        <w:p w14:paraId="41267F9F" w14:textId="437486F7" w:rsidR="00995EC7" w:rsidRDefault="00124B38">
          <w:pPr>
            <w:pStyle w:val="TOC1"/>
            <w:tabs>
              <w:tab w:val="right" w:leader="dot" w:pos="10334"/>
            </w:tabs>
            <w:rPr>
              <w:rFonts w:asciiTheme="minorHAnsi" w:eastAsiaTheme="minorEastAsia" w:hAnsiTheme="minorHAnsi" w:cstheme="minorBidi"/>
              <w:noProof/>
              <w:color w:val="auto"/>
            </w:rPr>
          </w:pPr>
          <w:hyperlink w:anchor="_Toc124843449" w:history="1">
            <w:r w:rsidR="00995EC7" w:rsidRPr="00B21615">
              <w:rPr>
                <w:rStyle w:val="Hyperlink"/>
                <w:noProof/>
              </w:rPr>
              <w:t>5. Areas of Governance</w:t>
            </w:r>
            <w:r w:rsidR="00995EC7">
              <w:rPr>
                <w:noProof/>
                <w:webHidden/>
              </w:rPr>
              <w:tab/>
            </w:r>
            <w:r w:rsidR="00995EC7">
              <w:rPr>
                <w:noProof/>
                <w:webHidden/>
              </w:rPr>
              <w:fldChar w:fldCharType="begin"/>
            </w:r>
            <w:r w:rsidR="00995EC7">
              <w:rPr>
                <w:noProof/>
                <w:webHidden/>
              </w:rPr>
              <w:instrText xml:space="preserve"> PAGEREF _Toc124843449 \h </w:instrText>
            </w:r>
            <w:r w:rsidR="00995EC7">
              <w:rPr>
                <w:noProof/>
                <w:webHidden/>
              </w:rPr>
            </w:r>
            <w:r w:rsidR="00995EC7">
              <w:rPr>
                <w:noProof/>
                <w:webHidden/>
              </w:rPr>
              <w:fldChar w:fldCharType="separate"/>
            </w:r>
            <w:r w:rsidR="00995EC7">
              <w:rPr>
                <w:noProof/>
                <w:webHidden/>
              </w:rPr>
              <w:t>4</w:t>
            </w:r>
            <w:r w:rsidR="00995EC7">
              <w:rPr>
                <w:noProof/>
                <w:webHidden/>
              </w:rPr>
              <w:fldChar w:fldCharType="end"/>
            </w:r>
          </w:hyperlink>
        </w:p>
        <w:p w14:paraId="7CFAC07D" w14:textId="3016780C" w:rsidR="00995EC7" w:rsidRDefault="00124B38">
          <w:pPr>
            <w:pStyle w:val="TOC1"/>
            <w:tabs>
              <w:tab w:val="right" w:leader="dot" w:pos="10334"/>
            </w:tabs>
            <w:rPr>
              <w:rFonts w:asciiTheme="minorHAnsi" w:eastAsiaTheme="minorEastAsia" w:hAnsiTheme="minorHAnsi" w:cstheme="minorBidi"/>
              <w:noProof/>
              <w:color w:val="auto"/>
            </w:rPr>
          </w:pPr>
          <w:hyperlink w:anchor="_Toc124843450" w:history="1">
            <w:r w:rsidR="00995EC7" w:rsidRPr="00B21615">
              <w:rPr>
                <w:rStyle w:val="Hyperlink"/>
                <w:noProof/>
              </w:rPr>
              <w:t>6.Areas of Responsibility</w:t>
            </w:r>
            <w:r w:rsidR="00995EC7">
              <w:rPr>
                <w:noProof/>
                <w:webHidden/>
              </w:rPr>
              <w:tab/>
            </w:r>
            <w:r w:rsidR="00995EC7">
              <w:rPr>
                <w:noProof/>
                <w:webHidden/>
              </w:rPr>
              <w:fldChar w:fldCharType="begin"/>
            </w:r>
            <w:r w:rsidR="00995EC7">
              <w:rPr>
                <w:noProof/>
                <w:webHidden/>
              </w:rPr>
              <w:instrText xml:space="preserve"> PAGEREF _Toc124843450 \h </w:instrText>
            </w:r>
            <w:r w:rsidR="00995EC7">
              <w:rPr>
                <w:noProof/>
                <w:webHidden/>
              </w:rPr>
            </w:r>
            <w:r w:rsidR="00995EC7">
              <w:rPr>
                <w:noProof/>
                <w:webHidden/>
              </w:rPr>
              <w:fldChar w:fldCharType="separate"/>
            </w:r>
            <w:r w:rsidR="00995EC7">
              <w:rPr>
                <w:noProof/>
                <w:webHidden/>
              </w:rPr>
              <w:t>4</w:t>
            </w:r>
            <w:r w:rsidR="00995EC7">
              <w:rPr>
                <w:noProof/>
                <w:webHidden/>
              </w:rPr>
              <w:fldChar w:fldCharType="end"/>
            </w:r>
          </w:hyperlink>
        </w:p>
        <w:p w14:paraId="3AB7716C" w14:textId="36EFCFB0" w:rsidR="00995EC7" w:rsidRDefault="00124B38">
          <w:pPr>
            <w:pStyle w:val="TOC1"/>
            <w:tabs>
              <w:tab w:val="right" w:leader="dot" w:pos="10334"/>
            </w:tabs>
            <w:rPr>
              <w:rFonts w:asciiTheme="minorHAnsi" w:eastAsiaTheme="minorEastAsia" w:hAnsiTheme="minorHAnsi" w:cstheme="minorBidi"/>
              <w:noProof/>
              <w:color w:val="auto"/>
            </w:rPr>
          </w:pPr>
          <w:hyperlink w:anchor="_Toc124843451" w:history="1">
            <w:r w:rsidR="00995EC7" w:rsidRPr="00B21615">
              <w:rPr>
                <w:rStyle w:val="Hyperlink"/>
                <w:noProof/>
              </w:rPr>
              <w:t>7. Learning and Development</w:t>
            </w:r>
            <w:r w:rsidR="00995EC7">
              <w:rPr>
                <w:noProof/>
                <w:webHidden/>
              </w:rPr>
              <w:tab/>
            </w:r>
            <w:r w:rsidR="00995EC7">
              <w:rPr>
                <w:noProof/>
                <w:webHidden/>
              </w:rPr>
              <w:fldChar w:fldCharType="begin"/>
            </w:r>
            <w:r w:rsidR="00995EC7">
              <w:rPr>
                <w:noProof/>
                <w:webHidden/>
              </w:rPr>
              <w:instrText xml:space="preserve"> PAGEREF _Toc124843451 \h </w:instrText>
            </w:r>
            <w:r w:rsidR="00995EC7">
              <w:rPr>
                <w:noProof/>
                <w:webHidden/>
              </w:rPr>
            </w:r>
            <w:r w:rsidR="00995EC7">
              <w:rPr>
                <w:noProof/>
                <w:webHidden/>
              </w:rPr>
              <w:fldChar w:fldCharType="separate"/>
            </w:r>
            <w:r w:rsidR="00995EC7">
              <w:rPr>
                <w:noProof/>
                <w:webHidden/>
              </w:rPr>
              <w:t>5</w:t>
            </w:r>
            <w:r w:rsidR="00995EC7">
              <w:rPr>
                <w:noProof/>
                <w:webHidden/>
              </w:rPr>
              <w:fldChar w:fldCharType="end"/>
            </w:r>
          </w:hyperlink>
        </w:p>
        <w:p w14:paraId="2A87195F" w14:textId="23E204CB" w:rsidR="00995EC7" w:rsidRDefault="00124B38">
          <w:pPr>
            <w:pStyle w:val="TOC1"/>
            <w:tabs>
              <w:tab w:val="right" w:leader="dot" w:pos="10334"/>
            </w:tabs>
            <w:rPr>
              <w:rFonts w:asciiTheme="minorHAnsi" w:eastAsiaTheme="minorEastAsia" w:hAnsiTheme="minorHAnsi" w:cstheme="minorBidi"/>
              <w:noProof/>
              <w:color w:val="auto"/>
            </w:rPr>
          </w:pPr>
          <w:hyperlink w:anchor="_Toc124843452" w:history="1">
            <w:r w:rsidR="00995EC7" w:rsidRPr="00B21615">
              <w:rPr>
                <w:rStyle w:val="Hyperlink"/>
                <w:noProof/>
              </w:rPr>
              <w:t>8. Associated Documents</w:t>
            </w:r>
            <w:r w:rsidR="00995EC7">
              <w:rPr>
                <w:noProof/>
                <w:webHidden/>
              </w:rPr>
              <w:tab/>
            </w:r>
            <w:r w:rsidR="00995EC7">
              <w:rPr>
                <w:noProof/>
                <w:webHidden/>
              </w:rPr>
              <w:fldChar w:fldCharType="begin"/>
            </w:r>
            <w:r w:rsidR="00995EC7">
              <w:rPr>
                <w:noProof/>
                <w:webHidden/>
              </w:rPr>
              <w:instrText xml:space="preserve"> PAGEREF _Toc124843452 \h </w:instrText>
            </w:r>
            <w:r w:rsidR="00995EC7">
              <w:rPr>
                <w:noProof/>
                <w:webHidden/>
              </w:rPr>
            </w:r>
            <w:r w:rsidR="00995EC7">
              <w:rPr>
                <w:noProof/>
                <w:webHidden/>
              </w:rPr>
              <w:fldChar w:fldCharType="separate"/>
            </w:r>
            <w:r w:rsidR="00995EC7">
              <w:rPr>
                <w:noProof/>
                <w:webHidden/>
              </w:rPr>
              <w:t>5</w:t>
            </w:r>
            <w:r w:rsidR="00995EC7">
              <w:rPr>
                <w:noProof/>
                <w:webHidden/>
              </w:rPr>
              <w:fldChar w:fldCharType="end"/>
            </w:r>
          </w:hyperlink>
        </w:p>
        <w:p w14:paraId="1BE522E3" w14:textId="16CF7078" w:rsidR="00995EC7" w:rsidRDefault="00124B38">
          <w:pPr>
            <w:pStyle w:val="TOC1"/>
            <w:tabs>
              <w:tab w:val="right" w:leader="dot" w:pos="10334"/>
            </w:tabs>
            <w:rPr>
              <w:rFonts w:asciiTheme="minorHAnsi" w:eastAsiaTheme="minorEastAsia" w:hAnsiTheme="minorHAnsi" w:cstheme="minorBidi"/>
              <w:noProof/>
              <w:color w:val="auto"/>
            </w:rPr>
          </w:pPr>
          <w:hyperlink w:anchor="_Toc124843453" w:history="1">
            <w:r w:rsidR="00995EC7" w:rsidRPr="00B21615">
              <w:rPr>
                <w:rStyle w:val="Hyperlink"/>
                <w:noProof/>
              </w:rPr>
              <w:t>9. Useful Links</w:t>
            </w:r>
            <w:r w:rsidR="00995EC7">
              <w:rPr>
                <w:noProof/>
                <w:webHidden/>
              </w:rPr>
              <w:tab/>
            </w:r>
            <w:r w:rsidR="00995EC7">
              <w:rPr>
                <w:noProof/>
                <w:webHidden/>
              </w:rPr>
              <w:fldChar w:fldCharType="begin"/>
            </w:r>
            <w:r w:rsidR="00995EC7">
              <w:rPr>
                <w:noProof/>
                <w:webHidden/>
              </w:rPr>
              <w:instrText xml:space="preserve"> PAGEREF _Toc124843453 \h </w:instrText>
            </w:r>
            <w:r w:rsidR="00995EC7">
              <w:rPr>
                <w:noProof/>
                <w:webHidden/>
              </w:rPr>
            </w:r>
            <w:r w:rsidR="00995EC7">
              <w:rPr>
                <w:noProof/>
                <w:webHidden/>
              </w:rPr>
              <w:fldChar w:fldCharType="separate"/>
            </w:r>
            <w:r w:rsidR="00995EC7">
              <w:rPr>
                <w:noProof/>
                <w:webHidden/>
              </w:rPr>
              <w:t>5</w:t>
            </w:r>
            <w:r w:rsidR="00995EC7">
              <w:rPr>
                <w:noProof/>
                <w:webHidden/>
              </w:rPr>
              <w:fldChar w:fldCharType="end"/>
            </w:r>
          </w:hyperlink>
        </w:p>
        <w:p w14:paraId="40781BFB" w14:textId="40DDA943" w:rsidR="00995EC7" w:rsidRDefault="00124B38">
          <w:pPr>
            <w:pStyle w:val="TOC1"/>
            <w:tabs>
              <w:tab w:val="right" w:leader="dot" w:pos="10334"/>
            </w:tabs>
            <w:rPr>
              <w:rFonts w:asciiTheme="minorHAnsi" w:eastAsiaTheme="minorEastAsia" w:hAnsiTheme="minorHAnsi" w:cstheme="minorBidi"/>
              <w:noProof/>
              <w:color w:val="auto"/>
            </w:rPr>
          </w:pPr>
          <w:hyperlink w:anchor="_Toc124843454" w:history="1">
            <w:r w:rsidR="00995EC7" w:rsidRPr="00B21615">
              <w:rPr>
                <w:rStyle w:val="Hyperlink"/>
                <w:noProof/>
              </w:rPr>
              <w:t>10. Version Control</w:t>
            </w:r>
            <w:r w:rsidR="00995EC7">
              <w:rPr>
                <w:noProof/>
                <w:webHidden/>
              </w:rPr>
              <w:tab/>
            </w:r>
            <w:r w:rsidR="00995EC7">
              <w:rPr>
                <w:noProof/>
                <w:webHidden/>
              </w:rPr>
              <w:fldChar w:fldCharType="begin"/>
            </w:r>
            <w:r w:rsidR="00995EC7">
              <w:rPr>
                <w:noProof/>
                <w:webHidden/>
              </w:rPr>
              <w:instrText xml:space="preserve"> PAGEREF _Toc124843454 \h </w:instrText>
            </w:r>
            <w:r w:rsidR="00995EC7">
              <w:rPr>
                <w:noProof/>
                <w:webHidden/>
              </w:rPr>
            </w:r>
            <w:r w:rsidR="00995EC7">
              <w:rPr>
                <w:noProof/>
                <w:webHidden/>
              </w:rPr>
              <w:fldChar w:fldCharType="separate"/>
            </w:r>
            <w:r w:rsidR="00995EC7">
              <w:rPr>
                <w:noProof/>
                <w:webHidden/>
              </w:rPr>
              <w:t>6</w:t>
            </w:r>
            <w:r w:rsidR="00995EC7">
              <w:rPr>
                <w:noProof/>
                <w:webHidden/>
              </w:rPr>
              <w:fldChar w:fldCharType="end"/>
            </w:r>
          </w:hyperlink>
        </w:p>
        <w:p w14:paraId="5AD64AE4" w14:textId="733125CE" w:rsidR="00995EC7" w:rsidRDefault="00124B38">
          <w:pPr>
            <w:pStyle w:val="TOC1"/>
            <w:tabs>
              <w:tab w:val="right" w:leader="dot" w:pos="10334"/>
            </w:tabs>
            <w:rPr>
              <w:rFonts w:asciiTheme="minorHAnsi" w:eastAsiaTheme="minorEastAsia" w:hAnsiTheme="minorHAnsi" w:cstheme="minorBidi"/>
              <w:noProof/>
              <w:color w:val="auto"/>
            </w:rPr>
          </w:pPr>
          <w:hyperlink w:anchor="_Toc124843455" w:history="1">
            <w:r w:rsidR="00995EC7" w:rsidRPr="00B21615">
              <w:rPr>
                <w:rStyle w:val="Hyperlink"/>
                <w:noProof/>
              </w:rPr>
              <w:t>11. Equality Impact Assessment Tool</w:t>
            </w:r>
            <w:r w:rsidR="00995EC7">
              <w:rPr>
                <w:noProof/>
                <w:webHidden/>
              </w:rPr>
              <w:tab/>
            </w:r>
            <w:r w:rsidR="00995EC7">
              <w:rPr>
                <w:noProof/>
                <w:webHidden/>
              </w:rPr>
              <w:fldChar w:fldCharType="begin"/>
            </w:r>
            <w:r w:rsidR="00995EC7">
              <w:rPr>
                <w:noProof/>
                <w:webHidden/>
              </w:rPr>
              <w:instrText xml:space="preserve"> PAGEREF _Toc124843455 \h </w:instrText>
            </w:r>
            <w:r w:rsidR="00995EC7">
              <w:rPr>
                <w:noProof/>
                <w:webHidden/>
              </w:rPr>
            </w:r>
            <w:r w:rsidR="00995EC7">
              <w:rPr>
                <w:noProof/>
                <w:webHidden/>
              </w:rPr>
              <w:fldChar w:fldCharType="separate"/>
            </w:r>
            <w:r w:rsidR="00995EC7">
              <w:rPr>
                <w:noProof/>
                <w:webHidden/>
              </w:rPr>
              <w:t>7</w:t>
            </w:r>
            <w:r w:rsidR="00995EC7">
              <w:rPr>
                <w:noProof/>
                <w:webHidden/>
              </w:rPr>
              <w:fldChar w:fldCharType="end"/>
            </w:r>
          </w:hyperlink>
        </w:p>
        <w:p w14:paraId="6A03FD71" w14:textId="78640588" w:rsidR="00995EC7" w:rsidRDefault="00124B38">
          <w:pPr>
            <w:pStyle w:val="TOC1"/>
            <w:tabs>
              <w:tab w:val="right" w:leader="dot" w:pos="10334"/>
            </w:tabs>
            <w:rPr>
              <w:rFonts w:asciiTheme="minorHAnsi" w:eastAsiaTheme="minorEastAsia" w:hAnsiTheme="minorHAnsi" w:cstheme="minorBidi"/>
              <w:noProof/>
              <w:color w:val="auto"/>
            </w:rPr>
          </w:pPr>
          <w:hyperlink w:anchor="_Toc124843456" w:history="1">
            <w:r w:rsidR="00995EC7" w:rsidRPr="00B21615">
              <w:rPr>
                <w:rStyle w:val="Hyperlink"/>
                <w:noProof/>
              </w:rPr>
              <w:t>Whistleblowing Guidance</w:t>
            </w:r>
            <w:r w:rsidR="00995EC7">
              <w:rPr>
                <w:noProof/>
                <w:webHidden/>
              </w:rPr>
              <w:tab/>
            </w:r>
            <w:r w:rsidR="00995EC7">
              <w:rPr>
                <w:noProof/>
                <w:webHidden/>
              </w:rPr>
              <w:fldChar w:fldCharType="begin"/>
            </w:r>
            <w:r w:rsidR="00995EC7">
              <w:rPr>
                <w:noProof/>
                <w:webHidden/>
              </w:rPr>
              <w:instrText xml:space="preserve"> PAGEREF _Toc124843456 \h </w:instrText>
            </w:r>
            <w:r w:rsidR="00995EC7">
              <w:rPr>
                <w:noProof/>
                <w:webHidden/>
              </w:rPr>
            </w:r>
            <w:r w:rsidR="00995EC7">
              <w:rPr>
                <w:noProof/>
                <w:webHidden/>
              </w:rPr>
              <w:fldChar w:fldCharType="separate"/>
            </w:r>
            <w:r w:rsidR="00995EC7">
              <w:rPr>
                <w:noProof/>
                <w:webHidden/>
              </w:rPr>
              <w:t>8</w:t>
            </w:r>
            <w:r w:rsidR="00995EC7">
              <w:rPr>
                <w:noProof/>
                <w:webHidden/>
              </w:rPr>
              <w:fldChar w:fldCharType="end"/>
            </w:r>
          </w:hyperlink>
        </w:p>
        <w:p w14:paraId="361ED87B" w14:textId="6264D965" w:rsidR="00995EC7" w:rsidRDefault="00124B38">
          <w:pPr>
            <w:pStyle w:val="TOC1"/>
            <w:tabs>
              <w:tab w:val="left" w:pos="660"/>
              <w:tab w:val="right" w:leader="dot" w:pos="10334"/>
            </w:tabs>
            <w:rPr>
              <w:rFonts w:asciiTheme="minorHAnsi" w:eastAsiaTheme="minorEastAsia" w:hAnsiTheme="minorHAnsi" w:cstheme="minorBidi"/>
              <w:noProof/>
              <w:color w:val="auto"/>
            </w:rPr>
          </w:pPr>
          <w:hyperlink w:anchor="_Toc124843457" w:history="1">
            <w:r w:rsidR="00995EC7" w:rsidRPr="00B21615">
              <w:rPr>
                <w:rStyle w:val="Hyperlink"/>
                <w:noProof/>
              </w:rPr>
              <w:t>1.</w:t>
            </w:r>
            <w:r w:rsidR="00995EC7">
              <w:rPr>
                <w:rFonts w:asciiTheme="minorHAnsi" w:eastAsiaTheme="minorEastAsia" w:hAnsiTheme="minorHAnsi" w:cstheme="minorBidi"/>
                <w:noProof/>
                <w:color w:val="auto"/>
              </w:rPr>
              <w:tab/>
            </w:r>
            <w:r w:rsidR="00995EC7" w:rsidRPr="00B21615">
              <w:rPr>
                <w:rStyle w:val="Hyperlink"/>
                <w:noProof/>
              </w:rPr>
              <w:t>Introduction</w:t>
            </w:r>
            <w:r w:rsidR="00995EC7">
              <w:rPr>
                <w:noProof/>
                <w:webHidden/>
              </w:rPr>
              <w:tab/>
            </w:r>
            <w:r w:rsidR="00995EC7">
              <w:rPr>
                <w:noProof/>
                <w:webHidden/>
              </w:rPr>
              <w:fldChar w:fldCharType="begin"/>
            </w:r>
            <w:r w:rsidR="00995EC7">
              <w:rPr>
                <w:noProof/>
                <w:webHidden/>
              </w:rPr>
              <w:instrText xml:space="preserve"> PAGEREF _Toc124843457 \h </w:instrText>
            </w:r>
            <w:r w:rsidR="00995EC7">
              <w:rPr>
                <w:noProof/>
                <w:webHidden/>
              </w:rPr>
            </w:r>
            <w:r w:rsidR="00995EC7">
              <w:rPr>
                <w:noProof/>
                <w:webHidden/>
              </w:rPr>
              <w:fldChar w:fldCharType="separate"/>
            </w:r>
            <w:r w:rsidR="00995EC7">
              <w:rPr>
                <w:noProof/>
                <w:webHidden/>
              </w:rPr>
              <w:t>8</w:t>
            </w:r>
            <w:r w:rsidR="00995EC7">
              <w:rPr>
                <w:noProof/>
                <w:webHidden/>
              </w:rPr>
              <w:fldChar w:fldCharType="end"/>
            </w:r>
          </w:hyperlink>
        </w:p>
        <w:p w14:paraId="5863A6E5" w14:textId="6FD8951A" w:rsidR="00995EC7" w:rsidRDefault="00124B38">
          <w:pPr>
            <w:pStyle w:val="TOC1"/>
            <w:tabs>
              <w:tab w:val="left" w:pos="660"/>
              <w:tab w:val="right" w:leader="dot" w:pos="10334"/>
            </w:tabs>
            <w:rPr>
              <w:rFonts w:asciiTheme="minorHAnsi" w:eastAsiaTheme="minorEastAsia" w:hAnsiTheme="minorHAnsi" w:cstheme="minorBidi"/>
              <w:noProof/>
              <w:color w:val="auto"/>
            </w:rPr>
          </w:pPr>
          <w:hyperlink w:anchor="_Toc124843458" w:history="1">
            <w:r w:rsidR="00995EC7" w:rsidRPr="00B21615">
              <w:rPr>
                <w:rStyle w:val="Hyperlink"/>
                <w:rFonts w:eastAsia="Times New Roman"/>
                <w:noProof/>
              </w:rPr>
              <w:t>2.</w:t>
            </w:r>
            <w:r w:rsidR="00995EC7">
              <w:rPr>
                <w:rFonts w:asciiTheme="minorHAnsi" w:eastAsiaTheme="minorEastAsia" w:hAnsiTheme="minorHAnsi" w:cstheme="minorBidi"/>
                <w:noProof/>
                <w:color w:val="auto"/>
              </w:rPr>
              <w:tab/>
            </w:r>
            <w:r w:rsidR="00995EC7" w:rsidRPr="00B21615">
              <w:rPr>
                <w:rStyle w:val="Hyperlink"/>
                <w:noProof/>
              </w:rPr>
              <w:t>Commitment to Staff</w:t>
            </w:r>
            <w:r w:rsidR="00995EC7">
              <w:rPr>
                <w:noProof/>
                <w:webHidden/>
              </w:rPr>
              <w:tab/>
            </w:r>
            <w:r w:rsidR="00995EC7">
              <w:rPr>
                <w:noProof/>
                <w:webHidden/>
              </w:rPr>
              <w:fldChar w:fldCharType="begin"/>
            </w:r>
            <w:r w:rsidR="00995EC7">
              <w:rPr>
                <w:noProof/>
                <w:webHidden/>
              </w:rPr>
              <w:instrText xml:space="preserve"> PAGEREF _Toc124843458 \h </w:instrText>
            </w:r>
            <w:r w:rsidR="00995EC7">
              <w:rPr>
                <w:noProof/>
                <w:webHidden/>
              </w:rPr>
            </w:r>
            <w:r w:rsidR="00995EC7">
              <w:rPr>
                <w:noProof/>
                <w:webHidden/>
              </w:rPr>
              <w:fldChar w:fldCharType="separate"/>
            </w:r>
            <w:r w:rsidR="00995EC7">
              <w:rPr>
                <w:noProof/>
                <w:webHidden/>
              </w:rPr>
              <w:t>8</w:t>
            </w:r>
            <w:r w:rsidR="00995EC7">
              <w:rPr>
                <w:noProof/>
                <w:webHidden/>
              </w:rPr>
              <w:fldChar w:fldCharType="end"/>
            </w:r>
          </w:hyperlink>
        </w:p>
        <w:p w14:paraId="02069296" w14:textId="15CD15EF" w:rsidR="00995EC7" w:rsidRDefault="00124B38">
          <w:pPr>
            <w:pStyle w:val="TOC1"/>
            <w:tabs>
              <w:tab w:val="left" w:pos="660"/>
              <w:tab w:val="right" w:leader="dot" w:pos="10334"/>
            </w:tabs>
            <w:rPr>
              <w:rFonts w:asciiTheme="minorHAnsi" w:eastAsiaTheme="minorEastAsia" w:hAnsiTheme="minorHAnsi" w:cstheme="minorBidi"/>
              <w:noProof/>
              <w:color w:val="auto"/>
            </w:rPr>
          </w:pPr>
          <w:hyperlink w:anchor="_Toc124843459" w:history="1">
            <w:r w:rsidR="00995EC7" w:rsidRPr="00B21615">
              <w:rPr>
                <w:rStyle w:val="Hyperlink"/>
                <w:noProof/>
              </w:rPr>
              <w:t>3.</w:t>
            </w:r>
            <w:r w:rsidR="00995EC7">
              <w:rPr>
                <w:rFonts w:asciiTheme="minorHAnsi" w:eastAsiaTheme="minorEastAsia" w:hAnsiTheme="minorHAnsi" w:cstheme="minorBidi"/>
                <w:noProof/>
                <w:color w:val="auto"/>
              </w:rPr>
              <w:tab/>
            </w:r>
            <w:r w:rsidR="00995EC7" w:rsidRPr="00B21615">
              <w:rPr>
                <w:rStyle w:val="Hyperlink"/>
                <w:noProof/>
              </w:rPr>
              <w:t>Investigating and Dealing with Allegations</w:t>
            </w:r>
            <w:r w:rsidR="00995EC7">
              <w:rPr>
                <w:noProof/>
                <w:webHidden/>
              </w:rPr>
              <w:tab/>
            </w:r>
            <w:r w:rsidR="00995EC7">
              <w:rPr>
                <w:noProof/>
                <w:webHidden/>
              </w:rPr>
              <w:fldChar w:fldCharType="begin"/>
            </w:r>
            <w:r w:rsidR="00995EC7">
              <w:rPr>
                <w:noProof/>
                <w:webHidden/>
              </w:rPr>
              <w:instrText xml:space="preserve"> PAGEREF _Toc124843459 \h </w:instrText>
            </w:r>
            <w:r w:rsidR="00995EC7">
              <w:rPr>
                <w:noProof/>
                <w:webHidden/>
              </w:rPr>
            </w:r>
            <w:r w:rsidR="00995EC7">
              <w:rPr>
                <w:noProof/>
                <w:webHidden/>
              </w:rPr>
              <w:fldChar w:fldCharType="separate"/>
            </w:r>
            <w:r w:rsidR="00995EC7">
              <w:rPr>
                <w:noProof/>
                <w:webHidden/>
              </w:rPr>
              <w:t>9</w:t>
            </w:r>
            <w:r w:rsidR="00995EC7">
              <w:rPr>
                <w:noProof/>
                <w:webHidden/>
              </w:rPr>
              <w:fldChar w:fldCharType="end"/>
            </w:r>
          </w:hyperlink>
        </w:p>
        <w:p w14:paraId="51322D7A" w14:textId="24E08163" w:rsidR="00995EC7" w:rsidRDefault="00124B38">
          <w:pPr>
            <w:pStyle w:val="TOC1"/>
            <w:tabs>
              <w:tab w:val="left" w:pos="660"/>
              <w:tab w:val="right" w:leader="dot" w:pos="10334"/>
            </w:tabs>
            <w:rPr>
              <w:rFonts w:asciiTheme="minorHAnsi" w:eastAsiaTheme="minorEastAsia" w:hAnsiTheme="minorHAnsi" w:cstheme="minorBidi"/>
              <w:noProof/>
              <w:color w:val="auto"/>
            </w:rPr>
          </w:pPr>
          <w:hyperlink w:anchor="_Toc124843460" w:history="1">
            <w:r w:rsidR="00995EC7" w:rsidRPr="00B21615">
              <w:rPr>
                <w:rStyle w:val="Hyperlink"/>
                <w:noProof/>
              </w:rPr>
              <w:t>4.</w:t>
            </w:r>
            <w:r w:rsidR="00995EC7">
              <w:rPr>
                <w:rFonts w:asciiTheme="minorHAnsi" w:eastAsiaTheme="minorEastAsia" w:hAnsiTheme="minorHAnsi" w:cstheme="minorBidi"/>
                <w:noProof/>
                <w:color w:val="auto"/>
              </w:rPr>
              <w:tab/>
            </w:r>
            <w:r w:rsidR="00995EC7" w:rsidRPr="00B21615">
              <w:rPr>
                <w:rStyle w:val="Hyperlink"/>
                <w:noProof/>
              </w:rPr>
              <w:t>Unjustified reporting</w:t>
            </w:r>
            <w:r w:rsidR="00995EC7">
              <w:rPr>
                <w:noProof/>
                <w:webHidden/>
              </w:rPr>
              <w:tab/>
            </w:r>
            <w:r w:rsidR="00995EC7">
              <w:rPr>
                <w:noProof/>
                <w:webHidden/>
              </w:rPr>
              <w:fldChar w:fldCharType="begin"/>
            </w:r>
            <w:r w:rsidR="00995EC7">
              <w:rPr>
                <w:noProof/>
                <w:webHidden/>
              </w:rPr>
              <w:instrText xml:space="preserve"> PAGEREF _Toc124843460 \h </w:instrText>
            </w:r>
            <w:r w:rsidR="00995EC7">
              <w:rPr>
                <w:noProof/>
                <w:webHidden/>
              </w:rPr>
            </w:r>
            <w:r w:rsidR="00995EC7">
              <w:rPr>
                <w:noProof/>
                <w:webHidden/>
              </w:rPr>
              <w:fldChar w:fldCharType="separate"/>
            </w:r>
            <w:r w:rsidR="00995EC7">
              <w:rPr>
                <w:noProof/>
                <w:webHidden/>
              </w:rPr>
              <w:t>9</w:t>
            </w:r>
            <w:r w:rsidR="00995EC7">
              <w:rPr>
                <w:noProof/>
                <w:webHidden/>
              </w:rPr>
              <w:fldChar w:fldCharType="end"/>
            </w:r>
          </w:hyperlink>
        </w:p>
        <w:p w14:paraId="60C38297" w14:textId="0D0788E1" w:rsidR="00261A93" w:rsidRDefault="00952902" w:rsidP="00261A93">
          <w:r>
            <w:fldChar w:fldCharType="end"/>
          </w:r>
        </w:p>
      </w:sdtContent>
    </w:sdt>
    <w:p w14:paraId="13A76BEB" w14:textId="08C74C37" w:rsidR="00673493" w:rsidRDefault="00347990" w:rsidP="00261A93">
      <w:r>
        <w:tab/>
      </w:r>
    </w:p>
    <w:p w14:paraId="18E3E01A" w14:textId="77777777" w:rsidR="00673493" w:rsidRDefault="00952902">
      <w:pPr>
        <w:pBdr>
          <w:top w:val="single" w:sz="4" w:space="0" w:color="000000"/>
          <w:left w:val="single" w:sz="4" w:space="0" w:color="000000"/>
          <w:bottom w:val="single" w:sz="4" w:space="0" w:color="000000"/>
          <w:right w:val="single" w:sz="4" w:space="0" w:color="000000"/>
        </w:pBdr>
        <w:spacing w:after="62" w:line="259" w:lineRule="auto"/>
        <w:ind w:left="116" w:right="0" w:firstLine="0"/>
        <w:jc w:val="center"/>
      </w:pPr>
      <w:r>
        <w:rPr>
          <w:b/>
          <w:sz w:val="14"/>
        </w:rPr>
        <w:t xml:space="preserve"> </w:t>
      </w:r>
    </w:p>
    <w:p w14:paraId="79191517" w14:textId="77777777" w:rsidR="00673493" w:rsidRDefault="00952902">
      <w:pPr>
        <w:pBdr>
          <w:top w:val="single" w:sz="4" w:space="0" w:color="000000"/>
          <w:left w:val="single" w:sz="4" w:space="0" w:color="000000"/>
          <w:bottom w:val="single" w:sz="4" w:space="0" w:color="000000"/>
          <w:right w:val="single" w:sz="4" w:space="0" w:color="000000"/>
        </w:pBdr>
        <w:spacing w:after="0" w:line="259" w:lineRule="auto"/>
        <w:ind w:left="126" w:right="0"/>
        <w:jc w:val="center"/>
      </w:pPr>
      <w:r>
        <w:rPr>
          <w:b/>
        </w:rPr>
        <w:t xml:space="preserve">This policy must be brought to the attention of all employees. </w:t>
      </w:r>
    </w:p>
    <w:p w14:paraId="524B16C7" w14:textId="77777777" w:rsidR="00673493" w:rsidRDefault="00952902">
      <w:pPr>
        <w:pBdr>
          <w:top w:val="single" w:sz="4" w:space="0" w:color="000000"/>
          <w:left w:val="single" w:sz="4" w:space="0" w:color="000000"/>
          <w:bottom w:val="single" w:sz="4" w:space="0" w:color="000000"/>
          <w:right w:val="single" w:sz="4" w:space="0" w:color="000000"/>
        </w:pBdr>
        <w:spacing w:after="139" w:line="259" w:lineRule="auto"/>
        <w:ind w:left="116" w:right="0" w:firstLine="0"/>
        <w:jc w:val="center"/>
      </w:pPr>
      <w:r>
        <w:rPr>
          <w:b/>
          <w:sz w:val="10"/>
        </w:rPr>
        <w:t xml:space="preserve"> </w:t>
      </w:r>
    </w:p>
    <w:p w14:paraId="25B5C136" w14:textId="2ACAD937" w:rsidR="00673493" w:rsidRDefault="00952902">
      <w:pPr>
        <w:pBdr>
          <w:top w:val="single" w:sz="4" w:space="0" w:color="000000"/>
          <w:left w:val="single" w:sz="4" w:space="0" w:color="000000"/>
          <w:bottom w:val="single" w:sz="4" w:space="0" w:color="000000"/>
          <w:right w:val="single" w:sz="4" w:space="0" w:color="000000"/>
        </w:pBdr>
        <w:spacing w:after="16" w:line="259" w:lineRule="auto"/>
        <w:ind w:left="116" w:right="0" w:firstLine="0"/>
        <w:jc w:val="right"/>
      </w:pPr>
      <w:r>
        <w:t xml:space="preserve">The controlled version of this policy and its associated documents are available on the </w:t>
      </w:r>
      <w:r w:rsidR="00625688">
        <w:t>Blink Hub</w:t>
      </w:r>
      <w:r>
        <w:t xml:space="preserve">. </w:t>
      </w:r>
    </w:p>
    <w:p w14:paraId="48C20431" w14:textId="77777777" w:rsidR="00673493" w:rsidRDefault="00952902">
      <w:pPr>
        <w:pBdr>
          <w:top w:val="single" w:sz="4" w:space="0" w:color="000000"/>
          <w:left w:val="single" w:sz="4" w:space="0" w:color="000000"/>
          <w:bottom w:val="single" w:sz="4" w:space="0" w:color="000000"/>
          <w:right w:val="single" w:sz="4" w:space="0" w:color="000000"/>
        </w:pBdr>
        <w:spacing w:after="0" w:line="259" w:lineRule="auto"/>
        <w:ind w:left="126" w:right="0"/>
        <w:jc w:val="center"/>
      </w:pPr>
      <w:r>
        <w:t xml:space="preserve">Printed or downloaded copies are uncontrolled and may not be up to date. </w:t>
      </w:r>
    </w:p>
    <w:p w14:paraId="5627A1E4" w14:textId="77777777" w:rsidR="00673493" w:rsidRDefault="00952902">
      <w:pPr>
        <w:pBdr>
          <w:top w:val="single" w:sz="4" w:space="0" w:color="000000"/>
          <w:left w:val="single" w:sz="4" w:space="0" w:color="000000"/>
          <w:bottom w:val="single" w:sz="4" w:space="0" w:color="000000"/>
          <w:right w:val="single" w:sz="4" w:space="0" w:color="000000"/>
        </w:pBdr>
        <w:spacing w:after="74" w:line="259" w:lineRule="auto"/>
        <w:ind w:left="116" w:right="0" w:firstLine="0"/>
        <w:jc w:val="center"/>
      </w:pPr>
      <w:r>
        <w:rPr>
          <w:sz w:val="14"/>
        </w:rPr>
        <w:t xml:space="preserve"> </w:t>
      </w:r>
    </w:p>
    <w:p w14:paraId="497A9CB7" w14:textId="37063652" w:rsidR="00673493" w:rsidRDefault="00952902">
      <w:pPr>
        <w:spacing w:after="0" w:line="259" w:lineRule="auto"/>
        <w:ind w:left="0" w:right="0" w:firstLine="0"/>
      </w:pPr>
      <w:r>
        <w:rPr>
          <w:b/>
        </w:rPr>
        <w:t xml:space="preserve"> </w:t>
      </w:r>
      <w:r>
        <w:rPr>
          <w:b/>
        </w:rPr>
        <w:tab/>
      </w:r>
      <w:r>
        <w:t xml:space="preserve"> </w:t>
      </w:r>
    </w:p>
    <w:p w14:paraId="045EBFD5" w14:textId="41F21244" w:rsidR="00995EC7" w:rsidRDefault="00995EC7">
      <w:pPr>
        <w:spacing w:after="0" w:line="259" w:lineRule="auto"/>
        <w:ind w:left="0" w:right="0" w:firstLine="0"/>
      </w:pPr>
    </w:p>
    <w:p w14:paraId="7EB383E8" w14:textId="321F2D4D" w:rsidR="00995EC7" w:rsidRDefault="00995EC7">
      <w:pPr>
        <w:spacing w:after="0" w:line="259" w:lineRule="auto"/>
        <w:ind w:left="0" w:right="0" w:firstLine="0"/>
      </w:pPr>
    </w:p>
    <w:p w14:paraId="7119BD42" w14:textId="1A6A4CE2" w:rsidR="00995EC7" w:rsidRDefault="00995EC7">
      <w:pPr>
        <w:spacing w:after="0" w:line="259" w:lineRule="auto"/>
        <w:ind w:left="0" w:right="0" w:firstLine="0"/>
      </w:pPr>
    </w:p>
    <w:p w14:paraId="7B1430B9" w14:textId="0CAEE803" w:rsidR="00995EC7" w:rsidRDefault="00995EC7">
      <w:pPr>
        <w:spacing w:after="0" w:line="259" w:lineRule="auto"/>
        <w:ind w:left="0" w:right="0" w:firstLine="0"/>
      </w:pPr>
    </w:p>
    <w:p w14:paraId="2D076606" w14:textId="7B3AF550" w:rsidR="00995EC7" w:rsidRDefault="00995EC7">
      <w:pPr>
        <w:spacing w:after="0" w:line="259" w:lineRule="auto"/>
        <w:ind w:left="0" w:right="0" w:firstLine="0"/>
      </w:pPr>
    </w:p>
    <w:p w14:paraId="1FE20203" w14:textId="597666F5" w:rsidR="00995EC7" w:rsidRDefault="00995EC7">
      <w:pPr>
        <w:spacing w:after="0" w:line="259" w:lineRule="auto"/>
        <w:ind w:left="0" w:right="0" w:firstLine="0"/>
      </w:pPr>
    </w:p>
    <w:p w14:paraId="2E58A0DE" w14:textId="5F158B4B" w:rsidR="00995EC7" w:rsidRDefault="00995EC7">
      <w:pPr>
        <w:spacing w:after="0" w:line="259" w:lineRule="auto"/>
        <w:ind w:left="0" w:right="0" w:firstLine="0"/>
      </w:pPr>
    </w:p>
    <w:p w14:paraId="588D9C01" w14:textId="2D52167C" w:rsidR="00995EC7" w:rsidRDefault="00995EC7">
      <w:pPr>
        <w:spacing w:after="0" w:line="259" w:lineRule="auto"/>
        <w:ind w:left="0" w:right="0" w:firstLine="0"/>
      </w:pPr>
    </w:p>
    <w:p w14:paraId="4135550F" w14:textId="2397138E" w:rsidR="00995EC7" w:rsidRDefault="00995EC7">
      <w:pPr>
        <w:spacing w:after="0" w:line="259" w:lineRule="auto"/>
        <w:ind w:left="0" w:right="0" w:firstLine="0"/>
      </w:pPr>
    </w:p>
    <w:p w14:paraId="75D601AE" w14:textId="3EF35B7B" w:rsidR="00995EC7" w:rsidRDefault="00995EC7">
      <w:pPr>
        <w:spacing w:after="0" w:line="259" w:lineRule="auto"/>
        <w:ind w:left="0" w:right="0" w:firstLine="0"/>
      </w:pPr>
    </w:p>
    <w:p w14:paraId="1909537B" w14:textId="5915B644" w:rsidR="00995EC7" w:rsidRDefault="00995EC7">
      <w:pPr>
        <w:spacing w:after="0" w:line="259" w:lineRule="auto"/>
        <w:ind w:left="0" w:right="0" w:firstLine="0"/>
      </w:pPr>
    </w:p>
    <w:p w14:paraId="30FE3F2C" w14:textId="2D683B8D" w:rsidR="00995EC7" w:rsidRDefault="00995EC7">
      <w:pPr>
        <w:spacing w:after="0" w:line="259" w:lineRule="auto"/>
        <w:ind w:left="0" w:right="0" w:firstLine="0"/>
      </w:pPr>
    </w:p>
    <w:p w14:paraId="12C166C5" w14:textId="68E304FD" w:rsidR="00995EC7" w:rsidRDefault="00995EC7">
      <w:pPr>
        <w:spacing w:after="0" w:line="259" w:lineRule="auto"/>
        <w:ind w:left="0" w:right="0" w:firstLine="0"/>
      </w:pPr>
    </w:p>
    <w:p w14:paraId="68435186" w14:textId="44D7182D" w:rsidR="00995EC7" w:rsidRDefault="00995EC7">
      <w:pPr>
        <w:spacing w:after="0" w:line="259" w:lineRule="auto"/>
        <w:ind w:left="0" w:right="0" w:firstLine="0"/>
      </w:pPr>
    </w:p>
    <w:p w14:paraId="0AC75942" w14:textId="77777777" w:rsidR="00995EC7" w:rsidRDefault="00995EC7">
      <w:pPr>
        <w:spacing w:after="0" w:line="259" w:lineRule="auto"/>
        <w:ind w:left="0" w:right="0" w:firstLine="0"/>
      </w:pPr>
    </w:p>
    <w:p w14:paraId="7FDB001A" w14:textId="1AEAB67E" w:rsidR="00673493" w:rsidRPr="00CE08F7" w:rsidRDefault="00CE08F7" w:rsidP="00CE08F7">
      <w:pPr>
        <w:pStyle w:val="Heading1"/>
      </w:pPr>
      <w:bookmarkStart w:id="2" w:name="_Toc124843447"/>
      <w:r>
        <w:t>3</w:t>
      </w:r>
      <w:r w:rsidR="00952902" w:rsidRPr="00CE08F7">
        <w:t>.Definitions</w:t>
      </w:r>
      <w:bookmarkEnd w:id="2"/>
      <w:r w:rsidR="00952902" w:rsidRPr="00CE08F7">
        <w:t xml:space="preserve"> </w:t>
      </w:r>
    </w:p>
    <w:p w14:paraId="0F9FEDAB" w14:textId="77777777" w:rsidR="00673493" w:rsidRDefault="00952902">
      <w:pPr>
        <w:spacing w:after="0" w:line="259" w:lineRule="auto"/>
        <w:ind w:left="108" w:right="0" w:firstLine="0"/>
      </w:pPr>
      <w:r>
        <w:rPr>
          <w:b/>
        </w:rPr>
        <w:t xml:space="preserve"> </w:t>
      </w:r>
    </w:p>
    <w:p w14:paraId="056D754B" w14:textId="77777777" w:rsidR="00673493" w:rsidRDefault="00952902">
      <w:pPr>
        <w:spacing w:after="55" w:line="259" w:lineRule="auto"/>
        <w:ind w:left="103" w:right="4480"/>
      </w:pPr>
      <w:proofErr w:type="spellStart"/>
      <w:r>
        <w:rPr>
          <w:b/>
        </w:rPr>
        <w:t>Whistleblower</w:t>
      </w:r>
      <w:proofErr w:type="spellEnd"/>
      <w:r>
        <w:rPr>
          <w:b/>
        </w:rPr>
        <w:t xml:space="preserve"> </w:t>
      </w:r>
    </w:p>
    <w:p w14:paraId="53396C40" w14:textId="77777777" w:rsidR="00673493" w:rsidRDefault="00952902">
      <w:pPr>
        <w:spacing w:line="312" w:lineRule="auto"/>
        <w:ind w:left="103" w:right="2"/>
      </w:pPr>
      <w:r>
        <w:t xml:space="preserve">A worker that reports certain types of wrongdoing. This is usually something one has seen at work but not always. The wrongdoing disclosed must be in the public interest. This means it must affect others, e.g. the public. </w:t>
      </w:r>
    </w:p>
    <w:p w14:paraId="5CFAC151" w14:textId="77777777" w:rsidR="00673493" w:rsidRDefault="00952902">
      <w:pPr>
        <w:spacing w:after="118" w:line="349" w:lineRule="auto"/>
        <w:ind w:left="103" w:right="2"/>
      </w:pPr>
      <w:r>
        <w:t xml:space="preserve">As a </w:t>
      </w:r>
      <w:proofErr w:type="spellStart"/>
      <w:r>
        <w:t>whistleblower</w:t>
      </w:r>
      <w:proofErr w:type="spellEnd"/>
      <w:r>
        <w:t xml:space="preserve"> you are protected by law. You shouldn’t be treated unfairly or lose your job because you ‘blow the whistle’.  </w:t>
      </w:r>
    </w:p>
    <w:p w14:paraId="1AD73A1D" w14:textId="2B547304" w:rsidR="00673493" w:rsidRDefault="00952902">
      <w:pPr>
        <w:spacing w:line="313" w:lineRule="auto"/>
        <w:ind w:left="103" w:right="2"/>
      </w:pPr>
      <w:r>
        <w:t xml:space="preserve">One can raise their concern at any time about an incident that happened in the past, is happening now, or when one believes will happen in the future.  </w:t>
      </w:r>
    </w:p>
    <w:p w14:paraId="26E0EAB6" w14:textId="77777777" w:rsidR="002F658D" w:rsidRDefault="002F658D" w:rsidP="002F658D">
      <w:pPr>
        <w:spacing w:after="400" w:line="264" w:lineRule="auto"/>
        <w:ind w:left="43"/>
      </w:pPr>
      <w:r>
        <w:rPr>
          <w:color w:val="0B0C0C"/>
        </w:rPr>
        <w:t xml:space="preserve">You are protected by law if you report any of the following: </w:t>
      </w:r>
    </w:p>
    <w:p w14:paraId="1D990E7A" w14:textId="77777777" w:rsidR="002F658D" w:rsidRDefault="002F658D" w:rsidP="002F658D">
      <w:pPr>
        <w:numPr>
          <w:ilvl w:val="0"/>
          <w:numId w:val="3"/>
        </w:numPr>
        <w:spacing w:after="193" w:line="264" w:lineRule="auto"/>
        <w:ind w:right="0" w:hanging="360"/>
      </w:pPr>
      <w:r>
        <w:rPr>
          <w:color w:val="0B0C0C"/>
        </w:rPr>
        <w:t xml:space="preserve">a criminal offence, e.g. fraud </w:t>
      </w:r>
    </w:p>
    <w:p w14:paraId="13CD274E" w14:textId="77777777" w:rsidR="002F658D" w:rsidRDefault="002F658D" w:rsidP="002F658D">
      <w:pPr>
        <w:numPr>
          <w:ilvl w:val="0"/>
          <w:numId w:val="3"/>
        </w:numPr>
        <w:spacing w:after="163" w:line="264" w:lineRule="auto"/>
        <w:ind w:right="0" w:hanging="360"/>
      </w:pPr>
      <w:r>
        <w:rPr>
          <w:color w:val="0B0C0C"/>
        </w:rPr>
        <w:t xml:space="preserve">someone’s health and safety is in danger </w:t>
      </w:r>
    </w:p>
    <w:p w14:paraId="40698BAA" w14:textId="77777777" w:rsidR="002F658D" w:rsidRDefault="002F658D" w:rsidP="002F658D">
      <w:pPr>
        <w:numPr>
          <w:ilvl w:val="0"/>
          <w:numId w:val="3"/>
        </w:numPr>
        <w:spacing w:after="162" w:line="264" w:lineRule="auto"/>
        <w:ind w:right="0" w:hanging="360"/>
      </w:pPr>
      <w:r>
        <w:rPr>
          <w:color w:val="0B0C0C"/>
        </w:rPr>
        <w:t xml:space="preserve">risk or actual damage to the environment </w:t>
      </w:r>
    </w:p>
    <w:p w14:paraId="2C1FD8AB" w14:textId="77777777" w:rsidR="002F658D" w:rsidRDefault="002F658D" w:rsidP="002F658D">
      <w:pPr>
        <w:numPr>
          <w:ilvl w:val="0"/>
          <w:numId w:val="3"/>
        </w:numPr>
        <w:spacing w:after="193" w:line="264" w:lineRule="auto"/>
        <w:ind w:right="0" w:hanging="360"/>
      </w:pPr>
      <w:r>
        <w:rPr>
          <w:color w:val="0B0C0C"/>
        </w:rPr>
        <w:t xml:space="preserve">a miscarriage of justice </w:t>
      </w:r>
    </w:p>
    <w:p w14:paraId="5CC7DEC7" w14:textId="77777777" w:rsidR="002F658D" w:rsidRDefault="002F658D" w:rsidP="002F658D">
      <w:pPr>
        <w:numPr>
          <w:ilvl w:val="0"/>
          <w:numId w:val="3"/>
        </w:numPr>
        <w:spacing w:after="193" w:line="264" w:lineRule="auto"/>
        <w:ind w:right="0" w:hanging="360"/>
      </w:pPr>
      <w:r>
        <w:rPr>
          <w:color w:val="0B0C0C"/>
        </w:rPr>
        <w:t xml:space="preserve">the company is breaking the law, e.g. doesn’t have the right insurance </w:t>
      </w:r>
    </w:p>
    <w:p w14:paraId="7ABA5D25" w14:textId="77777777" w:rsidR="002F658D" w:rsidRDefault="002F658D" w:rsidP="002F658D">
      <w:pPr>
        <w:numPr>
          <w:ilvl w:val="0"/>
          <w:numId w:val="3"/>
        </w:numPr>
        <w:spacing w:after="413" w:line="264" w:lineRule="auto"/>
        <w:ind w:right="0" w:hanging="360"/>
      </w:pPr>
      <w:r>
        <w:rPr>
          <w:color w:val="0B0C0C"/>
        </w:rPr>
        <w:t xml:space="preserve">you believe someone is covering up wrongdoing Complaints that don’t count as whistleblowing </w:t>
      </w:r>
    </w:p>
    <w:p w14:paraId="4DDD1D69" w14:textId="4CDD4308" w:rsidR="00673493" w:rsidRDefault="002F658D" w:rsidP="00261A93">
      <w:pPr>
        <w:spacing w:after="193" w:line="357" w:lineRule="auto"/>
        <w:ind w:left="43"/>
      </w:pPr>
      <w:r>
        <w:rPr>
          <w:color w:val="0B0C0C"/>
        </w:rPr>
        <w:t>Personal grievances (e.g. bullying, harassment, discrimination) aren’t covered by whistleblowing law, unless your case is in the public interest. Report these under</w:t>
      </w:r>
      <w:r w:rsidRPr="00625688">
        <w:t xml:space="preserve"> </w:t>
      </w:r>
      <w:hyperlink r:id="rId12" w:history="1">
        <w:r>
          <w:rPr>
            <w:rStyle w:val="Hyperlink"/>
            <w:b/>
            <w:color w:val="005EA5"/>
          </w:rPr>
          <w:t>Salutem’s</w:t>
        </w:r>
      </w:hyperlink>
      <w:hyperlink r:id="rId13" w:history="1">
        <w:r>
          <w:rPr>
            <w:rStyle w:val="Hyperlink"/>
            <w:b/>
            <w:color w:val="005EA5"/>
          </w:rPr>
          <w:t xml:space="preserve"> </w:t>
        </w:r>
      </w:hyperlink>
      <w:hyperlink r:id="rId14" w:history="1">
        <w:r>
          <w:rPr>
            <w:rStyle w:val="Hyperlink"/>
            <w:b/>
            <w:color w:val="005EA5"/>
          </w:rPr>
          <w:t>grievance</w:t>
        </w:r>
      </w:hyperlink>
      <w:hyperlink r:id="rId15" w:history="1">
        <w:r>
          <w:rPr>
            <w:rStyle w:val="Hyperlink"/>
            <w:b/>
            <w:color w:val="005EA5"/>
          </w:rPr>
          <w:t xml:space="preserve"> </w:t>
        </w:r>
      </w:hyperlink>
      <w:hyperlink r:id="rId16" w:history="1">
        <w:r>
          <w:rPr>
            <w:rStyle w:val="Hyperlink"/>
            <w:b/>
            <w:color w:val="005EA5"/>
          </w:rPr>
          <w:t>policy</w:t>
        </w:r>
      </w:hyperlink>
      <w:hyperlink r:id="rId17" w:history="1">
        <w:r>
          <w:rPr>
            <w:rStyle w:val="Hyperlink"/>
            <w:color w:val="0B0C0C"/>
          </w:rPr>
          <w:t>.</w:t>
        </w:r>
      </w:hyperlink>
      <w:r>
        <w:rPr>
          <w:color w:val="0B0C0C"/>
        </w:rPr>
        <w:t xml:space="preserve"> </w:t>
      </w:r>
    </w:p>
    <w:p w14:paraId="36BE2BCC" w14:textId="5E1A4478" w:rsidR="00673493" w:rsidRDefault="00CE08F7">
      <w:pPr>
        <w:pStyle w:val="Heading1"/>
        <w:ind w:left="103"/>
      </w:pPr>
      <w:bookmarkStart w:id="3" w:name="_Toc124843448"/>
      <w:r>
        <w:t>4</w:t>
      </w:r>
      <w:r w:rsidR="00952902">
        <w:t>. Principles</w:t>
      </w:r>
      <w:bookmarkEnd w:id="3"/>
      <w:r w:rsidR="00952902">
        <w:t xml:space="preserve"> </w:t>
      </w:r>
    </w:p>
    <w:p w14:paraId="38A3051B" w14:textId="77777777" w:rsidR="00673493" w:rsidRDefault="00952902">
      <w:pPr>
        <w:spacing w:after="21" w:line="259" w:lineRule="auto"/>
        <w:ind w:left="108" w:right="0" w:firstLine="0"/>
      </w:pPr>
      <w:r>
        <w:t xml:space="preserve"> </w:t>
      </w:r>
    </w:p>
    <w:p w14:paraId="6107A809" w14:textId="77777777" w:rsidR="00673493" w:rsidRDefault="00952902">
      <w:pPr>
        <w:spacing w:after="242"/>
        <w:ind w:left="103" w:right="2"/>
      </w:pPr>
      <w:r>
        <w:t xml:space="preserve">“Whistleblowing” principles can be summarised as follows: </w:t>
      </w:r>
    </w:p>
    <w:p w14:paraId="7DC64931" w14:textId="77777777" w:rsidR="00673493" w:rsidRDefault="00952902">
      <w:pPr>
        <w:numPr>
          <w:ilvl w:val="0"/>
          <w:numId w:val="2"/>
        </w:numPr>
        <w:ind w:right="2" w:hanging="480"/>
      </w:pPr>
      <w:r>
        <w:t xml:space="preserve">services should be promoting open, transparent cultures, which encourage staff to act on and report any concerns about practices that fall below acceptable standards </w:t>
      </w:r>
    </w:p>
    <w:p w14:paraId="3AF2DA88" w14:textId="77777777" w:rsidR="00673493" w:rsidRDefault="00952902">
      <w:pPr>
        <w:numPr>
          <w:ilvl w:val="0"/>
          <w:numId w:val="2"/>
        </w:numPr>
        <w:ind w:right="2" w:hanging="480"/>
      </w:pPr>
      <w:r>
        <w:t xml:space="preserve">staff members are the people most likely to observe and be in a position to report on bad practice </w:t>
      </w:r>
    </w:p>
    <w:p w14:paraId="11B66575" w14:textId="77777777" w:rsidR="00673493" w:rsidRDefault="00952902">
      <w:pPr>
        <w:numPr>
          <w:ilvl w:val="0"/>
          <w:numId w:val="2"/>
        </w:numPr>
        <w:spacing w:after="202"/>
        <w:ind w:right="2" w:hanging="480"/>
      </w:pPr>
      <w:r>
        <w:t xml:space="preserve">staff members, who raise genuine concerns about harmful practices, which they come across in their work (as described above) must be taken seriously and seen to be acting correctly </w:t>
      </w:r>
    </w:p>
    <w:p w14:paraId="1D5EE903" w14:textId="77777777" w:rsidR="00673493" w:rsidRDefault="00952902">
      <w:pPr>
        <w:numPr>
          <w:ilvl w:val="0"/>
          <w:numId w:val="2"/>
        </w:numPr>
        <w:ind w:right="2" w:hanging="480"/>
      </w:pPr>
      <w:r>
        <w:t xml:space="preserve">staff members must not be regarded as “troublemakers” to be penalised in some way by their employing organisation </w:t>
      </w:r>
    </w:p>
    <w:p w14:paraId="5C0300BE" w14:textId="29593513" w:rsidR="00673493" w:rsidRDefault="00952902" w:rsidP="00261A93">
      <w:pPr>
        <w:numPr>
          <w:ilvl w:val="0"/>
          <w:numId w:val="2"/>
        </w:numPr>
        <w:ind w:right="2" w:hanging="480"/>
      </w:pPr>
      <w:r>
        <w:t xml:space="preserve">the employing organisation must listen to and thoroughly investigate every concern raised by a staff member as they would if the matter was raised as a complaint by a service user or others acting on their behalf </w:t>
      </w:r>
    </w:p>
    <w:p w14:paraId="5E55E188" w14:textId="77777777" w:rsidR="00995EC7" w:rsidRDefault="00995EC7" w:rsidP="00995EC7">
      <w:pPr>
        <w:ind w:left="573" w:right="2" w:firstLine="0"/>
      </w:pPr>
    </w:p>
    <w:p w14:paraId="7A4059C1" w14:textId="0B26FFFC" w:rsidR="00673493" w:rsidRDefault="00CE08F7">
      <w:pPr>
        <w:pStyle w:val="Heading1"/>
        <w:ind w:left="103"/>
      </w:pPr>
      <w:bookmarkStart w:id="4" w:name="_Toc124843449"/>
      <w:r>
        <w:t>5</w:t>
      </w:r>
      <w:r w:rsidR="00952902">
        <w:t>. Areas of Governance</w:t>
      </w:r>
      <w:bookmarkEnd w:id="4"/>
      <w:r w:rsidR="00952902">
        <w:t xml:space="preserve"> </w:t>
      </w:r>
    </w:p>
    <w:p w14:paraId="11C02E10" w14:textId="77777777" w:rsidR="00673493" w:rsidRDefault="00952902">
      <w:pPr>
        <w:spacing w:after="0" w:line="259" w:lineRule="auto"/>
        <w:ind w:left="108" w:right="0" w:firstLine="0"/>
      </w:pPr>
      <w:r>
        <w:t xml:space="preserve"> </w:t>
      </w:r>
    </w:p>
    <w:p w14:paraId="14B3D37D" w14:textId="4E265099" w:rsidR="00673493" w:rsidRDefault="00952902">
      <w:pPr>
        <w:spacing w:line="312" w:lineRule="auto"/>
        <w:ind w:left="103" w:right="2"/>
      </w:pPr>
      <w:r>
        <w:t xml:space="preserve">This policy and its associated guidance has been written with expert contribution from appropriate stakeholders. The </w:t>
      </w:r>
      <w:r w:rsidR="00261A93">
        <w:t xml:space="preserve">Group Head of Regulation &amp; </w:t>
      </w:r>
      <w:proofErr w:type="spellStart"/>
      <w:r w:rsidR="00261A93">
        <w:t>Complaince</w:t>
      </w:r>
      <w:proofErr w:type="spellEnd"/>
      <w:r>
        <w:t xml:space="preserve"> will monitor, reflect on and gain organisational learning from the implementation of this policy. This policy will be reviewed and updated two years from implementation unless legal changes demand a more timely amendment.  </w:t>
      </w:r>
    </w:p>
    <w:p w14:paraId="3C56FB96" w14:textId="2EEEEDE7" w:rsidR="00224FFA" w:rsidRDefault="00952902" w:rsidP="00261A93">
      <w:pPr>
        <w:spacing w:line="312" w:lineRule="auto"/>
        <w:ind w:left="103" w:right="2"/>
      </w:pPr>
      <w:r>
        <w:t xml:space="preserve">The application of this policy and its associated guidance is mandatory for all services staff, volunteers, agency staff and all other Salutem representatives. Staff understanding of this policy and associated guidance will be assured through training, assessment of competency and supervision. </w:t>
      </w:r>
    </w:p>
    <w:p w14:paraId="394A44E2" w14:textId="6D45DBC4" w:rsidR="00261A93" w:rsidRDefault="00CE08F7" w:rsidP="00995EC7">
      <w:pPr>
        <w:pStyle w:val="Heading1"/>
      </w:pPr>
      <w:bookmarkStart w:id="5" w:name="_Toc124843450"/>
      <w:r>
        <w:t>6</w:t>
      </w:r>
      <w:r w:rsidR="00952902" w:rsidRPr="00625688">
        <w:t>.Areas of Responsibility</w:t>
      </w:r>
      <w:bookmarkEnd w:id="5"/>
      <w:r w:rsidR="00952902" w:rsidRPr="00625688">
        <w:t xml:space="preserve"> </w:t>
      </w:r>
    </w:p>
    <w:p w14:paraId="2C0CE5D4" w14:textId="77777777" w:rsidR="00995EC7" w:rsidRPr="00995EC7" w:rsidRDefault="00995EC7" w:rsidP="00995EC7"/>
    <w:p w14:paraId="7415D82B" w14:textId="5F617820" w:rsidR="00673493" w:rsidRDefault="00952902" w:rsidP="00625688">
      <w:pPr>
        <w:spacing w:after="213" w:line="259" w:lineRule="auto"/>
        <w:ind w:left="108" w:right="0" w:firstLine="0"/>
      </w:pPr>
      <w:r>
        <w:t xml:space="preserve">All members of staff, volunteers and contractors working for Salutem are responsible for reporting any bad practice they come into contact with. Staff members have a duty of care, moral and legal obligations to report all incidents where they consider vulnerable adults or colleagues to have been harmed or are at serious risk of being injured or harmed during their work. </w:t>
      </w:r>
    </w:p>
    <w:p w14:paraId="0512D6A5" w14:textId="77777777" w:rsidR="00673493" w:rsidRDefault="00952902">
      <w:pPr>
        <w:spacing w:line="315" w:lineRule="auto"/>
        <w:ind w:left="103" w:right="2"/>
      </w:pPr>
      <w:r>
        <w:t xml:space="preserve">Salutem considers that these obligations to report such incidents, which include suspected breaches of care or staff’s professional codes of conduct, override any other considerations such as loyalty to colleagues. </w:t>
      </w:r>
    </w:p>
    <w:p w14:paraId="3EC13682" w14:textId="77777777" w:rsidR="00673493" w:rsidRDefault="00952902">
      <w:pPr>
        <w:spacing w:after="1" w:line="311" w:lineRule="auto"/>
        <w:ind w:left="103" w:right="2"/>
      </w:pPr>
      <w:r>
        <w:t xml:space="preserve">Any member of staff who witnesses or suspects abuse by another member of staff should report the matter without delay to their supervisor or manager. The manager will accept responsibility for the </w:t>
      </w:r>
    </w:p>
    <w:p w14:paraId="1554E668" w14:textId="77777777" w:rsidR="00673493" w:rsidRDefault="00952902">
      <w:pPr>
        <w:spacing w:line="313" w:lineRule="auto"/>
        <w:ind w:left="103" w:right="2"/>
      </w:pPr>
      <w:r>
        <w:t>actions that follow and will assure the “</w:t>
      </w:r>
      <w:proofErr w:type="spellStart"/>
      <w:r>
        <w:t>whistleblower</w:t>
      </w:r>
      <w:proofErr w:type="spellEnd"/>
      <w:r>
        <w:t xml:space="preserve">” that they have acted correctly by reporting the matter, will not be victimised and their confidentiality assured unless there are overriding legal reasons for disclosing their identity. </w:t>
      </w:r>
    </w:p>
    <w:p w14:paraId="7517DAB3" w14:textId="77777777" w:rsidR="00673493" w:rsidRDefault="00952902">
      <w:pPr>
        <w:spacing w:line="324" w:lineRule="auto"/>
        <w:ind w:left="103" w:right="2"/>
      </w:pPr>
      <w:r>
        <w:t>It is recognised that there may be occasions when the staff member does not feel confident or able to report in the first instance to the manager. In these circumstances the “</w:t>
      </w:r>
      <w:proofErr w:type="spellStart"/>
      <w:r>
        <w:t>whistleblower</w:t>
      </w:r>
      <w:proofErr w:type="spellEnd"/>
      <w:r>
        <w:t xml:space="preserve">” might need to take their concerns to a more senior manager or the registered person. </w:t>
      </w:r>
    </w:p>
    <w:p w14:paraId="2F2E0AB3" w14:textId="77777777" w:rsidR="00673493" w:rsidRDefault="00952902">
      <w:pPr>
        <w:spacing w:line="311" w:lineRule="auto"/>
        <w:ind w:left="103" w:right="2"/>
      </w:pPr>
      <w:r>
        <w:t xml:space="preserve">Salutem accepts the right and obligation of any staff member who thinks that their concerns are not being or might not be properly responded to or addressed, to report their concerns to an outside authority. This could be the Police, the Local Safeguarding Adults Authority or the Care Quality Commission. Each of these organisations can be expected to respond in line with their respective procedures. Again, in line with its Public Disclosure Interest Act responsibilities, Salutem will not penalise or victimise any staff member who responsibly reports their concerns in any of these ways. </w:t>
      </w:r>
    </w:p>
    <w:p w14:paraId="5AEC6937" w14:textId="4303DB25" w:rsidR="00673493" w:rsidRDefault="00CE08F7">
      <w:pPr>
        <w:pStyle w:val="Heading1"/>
        <w:ind w:left="103"/>
      </w:pPr>
      <w:bookmarkStart w:id="6" w:name="_Toc124843451"/>
      <w:r>
        <w:t>7</w:t>
      </w:r>
      <w:r w:rsidR="00952902">
        <w:t>. Learning and Development</w:t>
      </w:r>
      <w:bookmarkEnd w:id="6"/>
      <w:r w:rsidR="00952902">
        <w:t xml:space="preserve"> </w:t>
      </w:r>
    </w:p>
    <w:p w14:paraId="3A8D4C8E" w14:textId="77777777" w:rsidR="00673493" w:rsidRDefault="00952902">
      <w:pPr>
        <w:spacing w:after="0" w:line="259" w:lineRule="auto"/>
        <w:ind w:left="108" w:right="0" w:firstLine="0"/>
      </w:pPr>
      <w:r>
        <w:t xml:space="preserve"> </w:t>
      </w:r>
    </w:p>
    <w:p w14:paraId="051134CD" w14:textId="05D9D34E" w:rsidR="00673493" w:rsidRDefault="00952902" w:rsidP="00261A93">
      <w:pPr>
        <w:spacing w:line="312" w:lineRule="auto"/>
        <w:ind w:left="103" w:right="2"/>
      </w:pPr>
      <w:r>
        <w:t xml:space="preserve">Salutem is committed to ensuring that all staff are aware of what is expected of them so that everyone is appropriately supported. Staff should speak to their line manager in relation to their learning needs using supervision and the Performance and Development Process (PDP). </w:t>
      </w:r>
    </w:p>
    <w:p w14:paraId="108C1049" w14:textId="77777777" w:rsidR="00995EC7" w:rsidRDefault="00995EC7" w:rsidP="00261A93">
      <w:pPr>
        <w:spacing w:line="312" w:lineRule="auto"/>
        <w:ind w:left="103" w:right="2"/>
      </w:pPr>
    </w:p>
    <w:p w14:paraId="00234649" w14:textId="06F605C8" w:rsidR="00673493" w:rsidRDefault="00CE08F7">
      <w:pPr>
        <w:pStyle w:val="Heading1"/>
        <w:ind w:left="103"/>
      </w:pPr>
      <w:bookmarkStart w:id="7" w:name="_Toc124843452"/>
      <w:r>
        <w:t>8</w:t>
      </w:r>
      <w:r w:rsidR="00952902">
        <w:t>. Associated Documents</w:t>
      </w:r>
      <w:bookmarkEnd w:id="7"/>
      <w:r w:rsidR="00952902">
        <w:t xml:space="preserve"> </w:t>
      </w:r>
    </w:p>
    <w:p w14:paraId="644C1FA1" w14:textId="77777777" w:rsidR="00673493" w:rsidRDefault="00952902">
      <w:pPr>
        <w:spacing w:after="220" w:line="259" w:lineRule="auto"/>
        <w:ind w:left="108" w:right="0" w:firstLine="0"/>
      </w:pPr>
      <w:r>
        <w:rPr>
          <w:b/>
          <w:sz w:val="24"/>
        </w:rPr>
        <w:t xml:space="preserve"> </w:t>
      </w:r>
    </w:p>
    <w:p w14:paraId="71348B68" w14:textId="5DEEAC19" w:rsidR="00625688" w:rsidRDefault="00625688">
      <w:pPr>
        <w:spacing w:after="222" w:line="259" w:lineRule="auto"/>
        <w:ind w:left="103" w:right="0"/>
        <w:rPr>
          <w:sz w:val="24"/>
        </w:rPr>
      </w:pPr>
      <w:r>
        <w:rPr>
          <w:sz w:val="24"/>
        </w:rPr>
        <w:t xml:space="preserve">Whistleblowing Poster - </w:t>
      </w:r>
      <w:hyperlink r:id="rId18" w:history="1">
        <w:r w:rsidRPr="00625688">
          <w:rPr>
            <w:rStyle w:val="Hyperlink"/>
            <w:sz w:val="24"/>
          </w:rPr>
          <w:t>Link</w:t>
        </w:r>
      </w:hyperlink>
    </w:p>
    <w:p w14:paraId="0D284794" w14:textId="339E3D5D" w:rsidR="00673493" w:rsidRDefault="00952902">
      <w:pPr>
        <w:spacing w:after="222" w:line="259" w:lineRule="auto"/>
        <w:ind w:left="103" w:right="0"/>
      </w:pPr>
      <w:r>
        <w:rPr>
          <w:sz w:val="24"/>
        </w:rPr>
        <w:t xml:space="preserve">Complaints Policy and Procedure </w:t>
      </w:r>
      <w:r w:rsidR="00661CD5">
        <w:rPr>
          <w:sz w:val="24"/>
        </w:rPr>
        <w:t xml:space="preserve">- </w:t>
      </w:r>
      <w:hyperlink r:id="rId19" w:history="1">
        <w:r w:rsidR="00661CD5" w:rsidRPr="00661CD5">
          <w:rPr>
            <w:rStyle w:val="Hyperlink"/>
            <w:sz w:val="24"/>
          </w:rPr>
          <w:t>Link</w:t>
        </w:r>
      </w:hyperlink>
    </w:p>
    <w:p w14:paraId="5D4EB9A7" w14:textId="1BAD35BF" w:rsidR="00673493" w:rsidRDefault="00952902">
      <w:pPr>
        <w:spacing w:after="222" w:line="259" w:lineRule="auto"/>
        <w:ind w:left="103" w:right="0"/>
      </w:pPr>
      <w:r>
        <w:rPr>
          <w:sz w:val="24"/>
        </w:rPr>
        <w:t>Safeguarding Policy, Procedure and Guidance</w:t>
      </w:r>
      <w:r w:rsidR="00625688">
        <w:rPr>
          <w:sz w:val="24"/>
        </w:rPr>
        <w:t xml:space="preserve"> - </w:t>
      </w:r>
      <w:hyperlink r:id="rId20" w:history="1">
        <w:r w:rsidR="00625688" w:rsidRPr="00625688">
          <w:rPr>
            <w:rStyle w:val="Hyperlink"/>
            <w:sz w:val="24"/>
          </w:rPr>
          <w:t>Link</w:t>
        </w:r>
      </w:hyperlink>
    </w:p>
    <w:p w14:paraId="3035210C" w14:textId="06C48AC8" w:rsidR="00673493" w:rsidRDefault="00952902">
      <w:pPr>
        <w:spacing w:after="222" w:line="259" w:lineRule="auto"/>
        <w:ind w:left="103" w:right="0"/>
      </w:pPr>
      <w:r>
        <w:rPr>
          <w:sz w:val="24"/>
        </w:rPr>
        <w:t xml:space="preserve">Disciplinary Policy and Procedure  </w:t>
      </w:r>
      <w:r w:rsidR="002E5C79">
        <w:rPr>
          <w:sz w:val="24"/>
        </w:rPr>
        <w:t xml:space="preserve">- </w:t>
      </w:r>
      <w:hyperlink r:id="rId21" w:history="1">
        <w:r w:rsidR="002E5C79" w:rsidRPr="002E5C79">
          <w:rPr>
            <w:rStyle w:val="Hyperlink"/>
            <w:sz w:val="24"/>
          </w:rPr>
          <w:t>Policy Link</w:t>
        </w:r>
      </w:hyperlink>
      <w:r w:rsidR="002E5C79">
        <w:rPr>
          <w:sz w:val="24"/>
        </w:rPr>
        <w:t xml:space="preserve"> – </w:t>
      </w:r>
      <w:hyperlink r:id="rId22" w:history="1">
        <w:r w:rsidR="002E5C79" w:rsidRPr="002E5C79">
          <w:rPr>
            <w:rStyle w:val="Hyperlink"/>
            <w:sz w:val="24"/>
          </w:rPr>
          <w:t>Procedure Link</w:t>
        </w:r>
      </w:hyperlink>
    </w:p>
    <w:p w14:paraId="1B690B53" w14:textId="783D6AFF" w:rsidR="00224FFA" w:rsidRPr="00625688" w:rsidRDefault="00952902" w:rsidP="00261A93">
      <w:pPr>
        <w:spacing w:after="222" w:line="259" w:lineRule="auto"/>
        <w:ind w:left="103" w:right="0"/>
        <w:rPr>
          <w:sz w:val="24"/>
        </w:rPr>
      </w:pPr>
      <w:r>
        <w:rPr>
          <w:sz w:val="24"/>
        </w:rPr>
        <w:t xml:space="preserve">Code of Conduct </w:t>
      </w:r>
      <w:r w:rsidR="002E5C79">
        <w:rPr>
          <w:sz w:val="24"/>
        </w:rPr>
        <w:t xml:space="preserve">- </w:t>
      </w:r>
      <w:hyperlink r:id="rId23" w:history="1">
        <w:r w:rsidR="002E5C79" w:rsidRPr="002E5C79">
          <w:rPr>
            <w:rStyle w:val="Hyperlink"/>
            <w:sz w:val="24"/>
          </w:rPr>
          <w:t>Link</w:t>
        </w:r>
      </w:hyperlink>
    </w:p>
    <w:p w14:paraId="4CBD1D1B" w14:textId="36980282" w:rsidR="00673493" w:rsidRPr="00625688" w:rsidRDefault="00CE08F7" w:rsidP="00625688">
      <w:pPr>
        <w:pStyle w:val="Heading1"/>
      </w:pPr>
      <w:bookmarkStart w:id="8" w:name="_Toc124843453"/>
      <w:r>
        <w:t>9</w:t>
      </w:r>
      <w:r w:rsidR="00952902" w:rsidRPr="00625688">
        <w:t>. Useful Links</w:t>
      </w:r>
      <w:bookmarkEnd w:id="8"/>
      <w:r w:rsidR="00952902" w:rsidRPr="00625688">
        <w:t xml:space="preserve"> </w:t>
      </w:r>
    </w:p>
    <w:p w14:paraId="0E12765F" w14:textId="1D863678" w:rsidR="00673493" w:rsidRDefault="00952902">
      <w:pPr>
        <w:spacing w:after="60" w:line="259" w:lineRule="auto"/>
        <w:ind w:left="108" w:right="0" w:firstLine="0"/>
      </w:pPr>
      <w:r>
        <w:t xml:space="preserve"> </w:t>
      </w:r>
    </w:p>
    <w:p w14:paraId="0BD8B781" w14:textId="41B03A6B" w:rsidR="00625688" w:rsidRDefault="00952902" w:rsidP="00625688">
      <w:pPr>
        <w:spacing w:after="17" w:line="463" w:lineRule="auto"/>
        <w:ind w:left="93" w:right="4480" w:firstLine="0"/>
        <w:rPr>
          <w:b/>
        </w:rPr>
      </w:pPr>
      <w:r>
        <w:rPr>
          <w:b/>
        </w:rPr>
        <w:t xml:space="preserve">Whistleblowing Helpline for NHS and Social Care Staff:  </w:t>
      </w:r>
      <w:r>
        <w:t>Tel. 08000 724 725)</w:t>
      </w:r>
    </w:p>
    <w:p w14:paraId="29E4622A" w14:textId="6E9A7F7C" w:rsidR="00673493" w:rsidRDefault="00952902" w:rsidP="00625688">
      <w:pPr>
        <w:spacing w:after="17" w:line="463" w:lineRule="auto"/>
        <w:ind w:left="103" w:right="4480"/>
      </w:pPr>
      <w:r>
        <w:t>email: enquiries@wbhelpline.org.uk</w:t>
      </w:r>
      <w:r>
        <w:rPr>
          <w:b/>
        </w:rPr>
        <w:t xml:space="preserve"> </w:t>
      </w:r>
    </w:p>
    <w:p w14:paraId="25D8F666" w14:textId="77777777" w:rsidR="00625688" w:rsidRDefault="00952902">
      <w:pPr>
        <w:spacing w:after="0" w:line="409" w:lineRule="auto"/>
        <w:ind w:left="103" w:right="7130"/>
      </w:pPr>
      <w:r>
        <w:rPr>
          <w:b/>
        </w:rPr>
        <w:t>How to Contact the CQC</w:t>
      </w:r>
      <w:r>
        <w:t xml:space="preserve">:  </w:t>
      </w:r>
    </w:p>
    <w:p w14:paraId="3996A313" w14:textId="11DB51AC" w:rsidR="00673493" w:rsidRDefault="00952902">
      <w:pPr>
        <w:spacing w:after="0" w:line="409" w:lineRule="auto"/>
        <w:ind w:left="103" w:right="7130"/>
      </w:pPr>
      <w:r>
        <w:t xml:space="preserve">Tel. 03000 616161 email:enquiries@cqc.org.uk </w:t>
      </w:r>
    </w:p>
    <w:p w14:paraId="62FAE41F" w14:textId="77777777" w:rsidR="00673493" w:rsidRDefault="00124B38">
      <w:pPr>
        <w:spacing w:line="259" w:lineRule="auto"/>
        <w:ind w:left="108" w:right="0" w:firstLine="0"/>
      </w:pPr>
      <w:hyperlink r:id="rId24">
        <w:r w:rsidR="00952902">
          <w:rPr>
            <w:color w:val="0000FF"/>
            <w:u w:val="single" w:color="0000FF"/>
          </w:rPr>
          <w:t>http://www.cqc.org.uk/content/report</w:t>
        </w:r>
      </w:hyperlink>
      <w:hyperlink r:id="rId25">
        <w:r w:rsidR="00952902">
          <w:rPr>
            <w:color w:val="0000FF"/>
            <w:u w:val="single" w:color="0000FF"/>
          </w:rPr>
          <w:t>-</w:t>
        </w:r>
      </w:hyperlink>
      <w:hyperlink r:id="rId26">
        <w:r w:rsidR="00952902">
          <w:rPr>
            <w:color w:val="0000FF"/>
            <w:u w:val="single" w:color="0000FF"/>
          </w:rPr>
          <w:t>concern</w:t>
        </w:r>
      </w:hyperlink>
      <w:hyperlink r:id="rId27">
        <w:r w:rsidR="00952902">
          <w:rPr>
            <w:color w:val="0000FF"/>
            <w:u w:val="single" w:color="0000FF"/>
          </w:rPr>
          <w:t>-</w:t>
        </w:r>
      </w:hyperlink>
      <w:hyperlink r:id="rId28">
        <w:r w:rsidR="00952902">
          <w:rPr>
            <w:color w:val="0000FF"/>
            <w:u w:val="single" w:color="0000FF"/>
          </w:rPr>
          <w:t>if</w:t>
        </w:r>
      </w:hyperlink>
      <w:hyperlink r:id="rId29">
        <w:r w:rsidR="00952902">
          <w:rPr>
            <w:color w:val="0000FF"/>
            <w:u w:val="single" w:color="0000FF"/>
          </w:rPr>
          <w:t>-</w:t>
        </w:r>
      </w:hyperlink>
      <w:hyperlink r:id="rId30">
        <w:r w:rsidR="00952902">
          <w:rPr>
            <w:color w:val="0000FF"/>
            <w:u w:val="single" w:color="0000FF"/>
          </w:rPr>
          <w:t>you</w:t>
        </w:r>
      </w:hyperlink>
      <w:hyperlink r:id="rId31">
        <w:r w:rsidR="00952902">
          <w:rPr>
            <w:color w:val="0000FF"/>
            <w:u w:val="single" w:color="0000FF"/>
          </w:rPr>
          <w:t>-</w:t>
        </w:r>
      </w:hyperlink>
      <w:hyperlink r:id="rId32">
        <w:r w:rsidR="00952902">
          <w:rPr>
            <w:color w:val="0000FF"/>
            <w:u w:val="single" w:color="0000FF"/>
          </w:rPr>
          <w:t>are</w:t>
        </w:r>
      </w:hyperlink>
      <w:hyperlink r:id="rId33">
        <w:r w:rsidR="00952902">
          <w:rPr>
            <w:color w:val="0000FF"/>
            <w:u w:val="single" w:color="0000FF"/>
          </w:rPr>
          <w:t>-</w:t>
        </w:r>
      </w:hyperlink>
      <w:hyperlink r:id="rId34">
        <w:r w:rsidR="00952902">
          <w:rPr>
            <w:color w:val="0000FF"/>
            <w:u w:val="single" w:color="0000FF"/>
          </w:rPr>
          <w:t>member</w:t>
        </w:r>
      </w:hyperlink>
      <w:hyperlink r:id="rId35">
        <w:r w:rsidR="00952902">
          <w:rPr>
            <w:color w:val="0000FF"/>
            <w:u w:val="single" w:color="0000FF"/>
          </w:rPr>
          <w:t>-</w:t>
        </w:r>
      </w:hyperlink>
      <w:hyperlink r:id="rId36">
        <w:r w:rsidR="00952902">
          <w:rPr>
            <w:color w:val="0000FF"/>
            <w:u w:val="single" w:color="0000FF"/>
          </w:rPr>
          <w:t>staff</w:t>
        </w:r>
      </w:hyperlink>
      <w:hyperlink r:id="rId37">
        <w:r w:rsidR="00952902">
          <w:t xml:space="preserve"> </w:t>
        </w:r>
      </w:hyperlink>
    </w:p>
    <w:p w14:paraId="4E0E5965" w14:textId="77777777" w:rsidR="00673493" w:rsidRDefault="00952902">
      <w:pPr>
        <w:ind w:left="103" w:right="2"/>
      </w:pPr>
      <w:r>
        <w:t xml:space="preserve">Care Quality Commission Leaflet Raising a Concern with CQC: available from www.cqc.org.uk </w:t>
      </w:r>
    </w:p>
    <w:p w14:paraId="17885342" w14:textId="77777777" w:rsidR="00673493" w:rsidRDefault="00952902">
      <w:pPr>
        <w:spacing w:after="160" w:line="259" w:lineRule="auto"/>
        <w:ind w:left="108" w:right="0" w:firstLine="0"/>
      </w:pPr>
      <w:r>
        <w:t xml:space="preserve"> </w:t>
      </w:r>
    </w:p>
    <w:p w14:paraId="63EEBD1A" w14:textId="77777777" w:rsidR="00673493" w:rsidRDefault="00952902">
      <w:pPr>
        <w:spacing w:after="177" w:line="259" w:lineRule="auto"/>
        <w:ind w:left="103" w:right="4480"/>
      </w:pPr>
      <w:r>
        <w:rPr>
          <w:b/>
        </w:rPr>
        <w:t xml:space="preserve">How to Contact CSSIW </w:t>
      </w:r>
    </w:p>
    <w:p w14:paraId="58D97C24" w14:textId="77777777" w:rsidR="00673493" w:rsidRDefault="00952902">
      <w:pPr>
        <w:spacing w:after="158" w:line="259" w:lineRule="auto"/>
        <w:ind w:left="108" w:right="0" w:firstLine="0"/>
      </w:pPr>
      <w:r>
        <w:rPr>
          <w:color w:val="333333"/>
          <w:sz w:val="24"/>
        </w:rPr>
        <w:t xml:space="preserve">Phone us: 0300 7900 126 </w:t>
      </w:r>
    </w:p>
    <w:p w14:paraId="2A7C47EC" w14:textId="77777777" w:rsidR="00673493" w:rsidRDefault="00952902">
      <w:pPr>
        <w:spacing w:after="261" w:line="259" w:lineRule="auto"/>
        <w:ind w:left="108" w:right="0" w:firstLine="0"/>
      </w:pPr>
      <w:r>
        <w:rPr>
          <w:color w:val="333333"/>
          <w:sz w:val="24"/>
        </w:rPr>
        <w:t xml:space="preserve">Email us: </w:t>
      </w:r>
      <w:proofErr w:type="spellStart"/>
      <w:r>
        <w:rPr>
          <w:color w:val="1F497D"/>
          <w:sz w:val="24"/>
          <w:u w:val="single" w:color="1F497D"/>
        </w:rPr>
        <w:t>CIW@gov.wales</w:t>
      </w:r>
      <w:proofErr w:type="spellEnd"/>
      <w:r>
        <w:rPr>
          <w:b/>
        </w:rPr>
        <w:t xml:space="preserve"> </w:t>
      </w:r>
    </w:p>
    <w:p w14:paraId="7CDFF036" w14:textId="77777777" w:rsidR="00673493" w:rsidRDefault="00952902">
      <w:pPr>
        <w:spacing w:after="0" w:line="259" w:lineRule="auto"/>
        <w:ind w:left="108" w:right="0" w:firstLine="0"/>
      </w:pPr>
      <w:r>
        <w:rPr>
          <w:b/>
        </w:rPr>
        <w:t xml:space="preserve"> </w:t>
      </w:r>
    </w:p>
    <w:p w14:paraId="360F52C3" w14:textId="77777777" w:rsidR="00673493" w:rsidRDefault="00952902">
      <w:pPr>
        <w:spacing w:after="296" w:line="259" w:lineRule="auto"/>
        <w:ind w:left="103" w:right="4480"/>
      </w:pPr>
      <w:r>
        <w:rPr>
          <w:b/>
        </w:rPr>
        <w:t xml:space="preserve">Contact Ofsted about Concerns </w:t>
      </w:r>
      <w:r>
        <w:rPr>
          <w:rFonts w:ascii="Cambria" w:eastAsia="Cambria" w:hAnsi="Cambria" w:cs="Cambria"/>
          <w:b/>
          <w:color w:val="0B0C0C"/>
          <w:sz w:val="24"/>
        </w:rPr>
        <w:t xml:space="preserve"> </w:t>
      </w:r>
    </w:p>
    <w:p w14:paraId="04E6C228" w14:textId="77777777" w:rsidR="00673493" w:rsidRDefault="00952902">
      <w:pPr>
        <w:spacing w:after="86" w:line="259" w:lineRule="auto"/>
        <w:ind w:left="108" w:right="0" w:firstLine="0"/>
      </w:pPr>
      <w:r>
        <w:rPr>
          <w:color w:val="0B0C0C"/>
        </w:rPr>
        <w:t xml:space="preserve">Email </w:t>
      </w:r>
      <w:r>
        <w:rPr>
          <w:color w:val="347CA9"/>
          <w:u w:val="single" w:color="347CA9"/>
        </w:rPr>
        <w:t>CIE@ofsted.gov.uk</w:t>
      </w:r>
      <w:r>
        <w:rPr>
          <w:color w:val="0B0C0C"/>
        </w:rPr>
        <w:t xml:space="preserve"> </w:t>
      </w:r>
    </w:p>
    <w:p w14:paraId="23B33EAB" w14:textId="77777777" w:rsidR="00673493" w:rsidRDefault="00952902">
      <w:pPr>
        <w:spacing w:after="86" w:line="259" w:lineRule="auto"/>
        <w:ind w:left="103" w:right="0"/>
      </w:pPr>
      <w:r>
        <w:rPr>
          <w:color w:val="0B0C0C"/>
        </w:rPr>
        <w:t xml:space="preserve">Contact Ofsted about concerns </w:t>
      </w:r>
    </w:p>
    <w:p w14:paraId="2E77DA33" w14:textId="77777777" w:rsidR="00673493" w:rsidRDefault="00952902">
      <w:pPr>
        <w:spacing w:after="227" w:line="259" w:lineRule="auto"/>
        <w:ind w:left="103" w:right="0"/>
      </w:pPr>
      <w:r>
        <w:rPr>
          <w:color w:val="0B0C0C"/>
        </w:rPr>
        <w:t xml:space="preserve">0300 123 4666  </w:t>
      </w:r>
    </w:p>
    <w:p w14:paraId="46FA9338" w14:textId="77777777" w:rsidR="00673493" w:rsidRDefault="00952902">
      <w:pPr>
        <w:spacing w:after="136" w:line="259" w:lineRule="auto"/>
        <w:ind w:left="108" w:right="0" w:firstLine="0"/>
      </w:pPr>
      <w:r>
        <w:rPr>
          <w:rFonts w:ascii="Cambria" w:eastAsia="Cambria" w:hAnsi="Cambria" w:cs="Cambria"/>
          <w:color w:val="0B0C0C"/>
          <w:sz w:val="24"/>
        </w:rPr>
        <w:t xml:space="preserve"> </w:t>
      </w:r>
    </w:p>
    <w:p w14:paraId="15EEAA22" w14:textId="685975CB" w:rsidR="00673493" w:rsidRDefault="00952902">
      <w:pPr>
        <w:spacing w:after="2" w:line="408" w:lineRule="auto"/>
        <w:ind w:left="103" w:right="4242"/>
      </w:pPr>
      <w:r>
        <w:rPr>
          <w:b/>
        </w:rPr>
        <w:t>Public Concern at Work</w:t>
      </w:r>
      <w:r>
        <w:t xml:space="preserve">:  Tel. 020 7404 6609  www.pcaw.org.uk (for advice and guidance on ways forward). </w:t>
      </w:r>
    </w:p>
    <w:p w14:paraId="4B08CC34" w14:textId="77777777" w:rsidR="00995EC7" w:rsidRDefault="00995EC7">
      <w:pPr>
        <w:spacing w:after="2" w:line="408" w:lineRule="auto"/>
        <w:ind w:left="103" w:right="4242"/>
      </w:pPr>
    </w:p>
    <w:p w14:paraId="00018537" w14:textId="77777777" w:rsidR="00673493" w:rsidRDefault="00952902">
      <w:pPr>
        <w:spacing w:after="189" w:line="259" w:lineRule="auto"/>
        <w:ind w:left="108" w:right="0" w:firstLine="0"/>
      </w:pPr>
      <w:r>
        <w:t xml:space="preserve"> </w:t>
      </w:r>
    </w:p>
    <w:p w14:paraId="55603E8F" w14:textId="537CDC2C" w:rsidR="00673493" w:rsidRDefault="00952902">
      <w:pPr>
        <w:pStyle w:val="Heading1"/>
        <w:ind w:left="103"/>
      </w:pPr>
      <w:bookmarkStart w:id="9" w:name="_Toc124843454"/>
      <w:r>
        <w:t>1</w:t>
      </w:r>
      <w:r w:rsidR="00CE08F7">
        <w:t>0</w:t>
      </w:r>
      <w:r>
        <w:t>. Version Control</w:t>
      </w:r>
      <w:bookmarkEnd w:id="9"/>
      <w:r>
        <w:rPr>
          <w:color w:val="000000"/>
        </w:rPr>
        <w:t xml:space="preserve"> </w:t>
      </w:r>
    </w:p>
    <w:p w14:paraId="684CDAE6" w14:textId="77777777" w:rsidR="00673493" w:rsidRDefault="00952902">
      <w:pPr>
        <w:spacing w:after="0" w:line="259" w:lineRule="auto"/>
        <w:ind w:left="108" w:right="0" w:firstLine="0"/>
      </w:pPr>
      <w:r>
        <w:t xml:space="preserve"> </w:t>
      </w:r>
    </w:p>
    <w:p w14:paraId="6776A748" w14:textId="77777777" w:rsidR="00673493" w:rsidRDefault="00952902">
      <w:pPr>
        <w:spacing w:after="10"/>
        <w:ind w:left="103" w:right="2"/>
      </w:pPr>
      <w:r>
        <w:t>This is a controlled document. As a controlled document, any printed copies of this document, or saved onto local or network drives should be actively monitored to ensure the latest version is always available.</w:t>
      </w:r>
      <w:r>
        <w:rPr>
          <w:b/>
        </w:rPr>
        <w:t xml:space="preserve"> </w:t>
      </w:r>
    </w:p>
    <w:tbl>
      <w:tblPr>
        <w:tblStyle w:val="TableGrid"/>
        <w:tblW w:w="10099" w:type="dxa"/>
        <w:tblInd w:w="113" w:type="dxa"/>
        <w:tblCellMar>
          <w:top w:w="11" w:type="dxa"/>
          <w:left w:w="108" w:type="dxa"/>
          <w:right w:w="83" w:type="dxa"/>
        </w:tblCellMar>
        <w:tblLook w:val="04A0" w:firstRow="1" w:lastRow="0" w:firstColumn="1" w:lastColumn="0" w:noHBand="0" w:noVBand="1"/>
      </w:tblPr>
      <w:tblGrid>
        <w:gridCol w:w="1952"/>
        <w:gridCol w:w="1844"/>
        <w:gridCol w:w="1416"/>
        <w:gridCol w:w="4887"/>
      </w:tblGrid>
      <w:tr w:rsidR="00673493" w14:paraId="198EF5B2" w14:textId="77777777">
        <w:trPr>
          <w:trHeight w:val="499"/>
        </w:trPr>
        <w:tc>
          <w:tcPr>
            <w:tcW w:w="1952" w:type="dxa"/>
            <w:tcBorders>
              <w:top w:val="single" w:sz="4" w:space="0" w:color="000000"/>
              <w:left w:val="single" w:sz="4" w:space="0" w:color="000000"/>
              <w:bottom w:val="single" w:sz="4" w:space="0" w:color="000000"/>
              <w:right w:val="single" w:sz="4" w:space="0" w:color="000000"/>
            </w:tcBorders>
          </w:tcPr>
          <w:p w14:paraId="4DFC6D6A" w14:textId="77777777" w:rsidR="00673493" w:rsidRDefault="00952902">
            <w:pPr>
              <w:spacing w:after="0" w:line="259" w:lineRule="auto"/>
              <w:ind w:left="0" w:right="0" w:firstLine="0"/>
              <w:jc w:val="both"/>
            </w:pPr>
            <w:r>
              <w:rPr>
                <w:b/>
              </w:rPr>
              <w:t xml:space="preserve">Version Number </w:t>
            </w:r>
          </w:p>
        </w:tc>
        <w:tc>
          <w:tcPr>
            <w:tcW w:w="1844" w:type="dxa"/>
            <w:tcBorders>
              <w:top w:val="single" w:sz="4" w:space="0" w:color="000000"/>
              <w:left w:val="single" w:sz="4" w:space="0" w:color="000000"/>
              <w:bottom w:val="single" w:sz="4" w:space="0" w:color="000000"/>
              <w:right w:val="single" w:sz="4" w:space="0" w:color="000000"/>
            </w:tcBorders>
          </w:tcPr>
          <w:p w14:paraId="67FE69CD" w14:textId="77777777" w:rsidR="00673493" w:rsidRDefault="00952902">
            <w:pPr>
              <w:spacing w:after="0" w:line="259" w:lineRule="auto"/>
              <w:ind w:left="0" w:right="0" w:firstLine="0"/>
            </w:pPr>
            <w:r>
              <w:rPr>
                <w:b/>
              </w:rPr>
              <w:t xml:space="preserve">Date </w:t>
            </w:r>
          </w:p>
        </w:tc>
        <w:tc>
          <w:tcPr>
            <w:tcW w:w="1416" w:type="dxa"/>
            <w:tcBorders>
              <w:top w:val="single" w:sz="4" w:space="0" w:color="000000"/>
              <w:left w:val="single" w:sz="4" w:space="0" w:color="000000"/>
              <w:bottom w:val="single" w:sz="4" w:space="0" w:color="000000"/>
              <w:right w:val="single" w:sz="4" w:space="0" w:color="000000"/>
            </w:tcBorders>
          </w:tcPr>
          <w:p w14:paraId="262DC5B3" w14:textId="77777777" w:rsidR="00673493" w:rsidRDefault="00952902">
            <w:pPr>
              <w:spacing w:after="0" w:line="259" w:lineRule="auto"/>
              <w:ind w:left="0" w:right="0" w:firstLine="0"/>
            </w:pPr>
            <w:r>
              <w:rPr>
                <w:b/>
              </w:rPr>
              <w:t xml:space="preserve">Status </w:t>
            </w:r>
          </w:p>
        </w:tc>
        <w:tc>
          <w:tcPr>
            <w:tcW w:w="4887" w:type="dxa"/>
            <w:tcBorders>
              <w:top w:val="single" w:sz="4" w:space="0" w:color="000000"/>
              <w:left w:val="single" w:sz="4" w:space="0" w:color="000000"/>
              <w:bottom w:val="single" w:sz="4" w:space="0" w:color="000000"/>
              <w:right w:val="single" w:sz="4" w:space="0" w:color="000000"/>
            </w:tcBorders>
          </w:tcPr>
          <w:p w14:paraId="450630E7" w14:textId="77777777" w:rsidR="00673493" w:rsidRDefault="00952902">
            <w:pPr>
              <w:spacing w:after="0" w:line="259" w:lineRule="auto"/>
              <w:ind w:left="0" w:right="0" w:firstLine="0"/>
            </w:pPr>
            <w:r>
              <w:rPr>
                <w:b/>
              </w:rPr>
              <w:t xml:space="preserve">Changes </w:t>
            </w:r>
          </w:p>
        </w:tc>
      </w:tr>
      <w:tr w:rsidR="00673493" w14:paraId="5B039847" w14:textId="77777777">
        <w:trPr>
          <w:trHeight w:val="499"/>
        </w:trPr>
        <w:tc>
          <w:tcPr>
            <w:tcW w:w="1952" w:type="dxa"/>
            <w:tcBorders>
              <w:top w:val="single" w:sz="4" w:space="0" w:color="000000"/>
              <w:left w:val="single" w:sz="4" w:space="0" w:color="000000"/>
              <w:bottom w:val="single" w:sz="4" w:space="0" w:color="000000"/>
              <w:right w:val="single" w:sz="4" w:space="0" w:color="000000"/>
            </w:tcBorders>
          </w:tcPr>
          <w:p w14:paraId="1C747719" w14:textId="77777777" w:rsidR="00673493" w:rsidRDefault="00952902">
            <w:pPr>
              <w:spacing w:after="0" w:line="259" w:lineRule="auto"/>
              <w:ind w:left="0" w:right="25" w:firstLine="0"/>
              <w:jc w:val="center"/>
            </w:pPr>
            <w:r>
              <w:t xml:space="preserve">V0.1 </w:t>
            </w:r>
          </w:p>
        </w:tc>
        <w:tc>
          <w:tcPr>
            <w:tcW w:w="1844" w:type="dxa"/>
            <w:tcBorders>
              <w:top w:val="single" w:sz="4" w:space="0" w:color="000000"/>
              <w:left w:val="single" w:sz="4" w:space="0" w:color="000000"/>
              <w:bottom w:val="single" w:sz="4" w:space="0" w:color="000000"/>
              <w:right w:val="single" w:sz="4" w:space="0" w:color="000000"/>
            </w:tcBorders>
          </w:tcPr>
          <w:p w14:paraId="3B09ADDC" w14:textId="77777777" w:rsidR="00673493" w:rsidRDefault="00952902">
            <w:pPr>
              <w:spacing w:after="0" w:line="259" w:lineRule="auto"/>
              <w:ind w:left="0" w:right="0" w:firstLine="0"/>
            </w:pPr>
            <w:r>
              <w:t xml:space="preserve">7 Nov 2018 </w:t>
            </w:r>
          </w:p>
        </w:tc>
        <w:tc>
          <w:tcPr>
            <w:tcW w:w="1416" w:type="dxa"/>
            <w:tcBorders>
              <w:top w:val="single" w:sz="4" w:space="0" w:color="000000"/>
              <w:left w:val="single" w:sz="4" w:space="0" w:color="000000"/>
              <w:bottom w:val="single" w:sz="4" w:space="0" w:color="000000"/>
              <w:right w:val="single" w:sz="4" w:space="0" w:color="000000"/>
            </w:tcBorders>
          </w:tcPr>
          <w:p w14:paraId="7D5F981A" w14:textId="77777777" w:rsidR="00673493" w:rsidRDefault="00952902">
            <w:pPr>
              <w:spacing w:after="0" w:line="259" w:lineRule="auto"/>
              <w:ind w:left="0" w:right="0" w:firstLine="0"/>
            </w:pPr>
            <w:r>
              <w:t xml:space="preserve">Draft  </w:t>
            </w:r>
          </w:p>
        </w:tc>
        <w:tc>
          <w:tcPr>
            <w:tcW w:w="4887" w:type="dxa"/>
            <w:tcBorders>
              <w:top w:val="single" w:sz="4" w:space="0" w:color="000000"/>
              <w:left w:val="single" w:sz="4" w:space="0" w:color="000000"/>
              <w:bottom w:val="single" w:sz="4" w:space="0" w:color="000000"/>
              <w:right w:val="single" w:sz="4" w:space="0" w:color="000000"/>
            </w:tcBorders>
          </w:tcPr>
          <w:p w14:paraId="575B0CB6" w14:textId="77777777" w:rsidR="00673493" w:rsidRDefault="00952902">
            <w:pPr>
              <w:spacing w:after="0" w:line="259" w:lineRule="auto"/>
              <w:ind w:left="0" w:right="0" w:firstLine="0"/>
            </w:pPr>
            <w:r>
              <w:t xml:space="preserve">Update  </w:t>
            </w:r>
          </w:p>
        </w:tc>
      </w:tr>
      <w:tr w:rsidR="00673493" w14:paraId="0B282D33" w14:textId="77777777">
        <w:trPr>
          <w:trHeight w:val="828"/>
        </w:trPr>
        <w:tc>
          <w:tcPr>
            <w:tcW w:w="1952" w:type="dxa"/>
            <w:tcBorders>
              <w:top w:val="single" w:sz="4" w:space="0" w:color="000000"/>
              <w:left w:val="single" w:sz="4" w:space="0" w:color="000000"/>
              <w:bottom w:val="single" w:sz="4" w:space="0" w:color="000000"/>
              <w:right w:val="single" w:sz="4" w:space="0" w:color="000000"/>
            </w:tcBorders>
          </w:tcPr>
          <w:p w14:paraId="33F5C6CB" w14:textId="77777777" w:rsidR="00673493" w:rsidRDefault="00952902">
            <w:pPr>
              <w:spacing w:after="0" w:line="259" w:lineRule="auto"/>
              <w:ind w:left="0" w:right="25" w:firstLine="0"/>
              <w:jc w:val="center"/>
            </w:pPr>
            <w:r>
              <w:t xml:space="preserve">V1.0 </w:t>
            </w:r>
          </w:p>
        </w:tc>
        <w:tc>
          <w:tcPr>
            <w:tcW w:w="1844" w:type="dxa"/>
            <w:tcBorders>
              <w:top w:val="single" w:sz="4" w:space="0" w:color="000000"/>
              <w:left w:val="single" w:sz="4" w:space="0" w:color="000000"/>
              <w:bottom w:val="single" w:sz="4" w:space="0" w:color="000000"/>
              <w:right w:val="single" w:sz="4" w:space="0" w:color="000000"/>
            </w:tcBorders>
          </w:tcPr>
          <w:p w14:paraId="76D81BE8" w14:textId="77777777" w:rsidR="00673493" w:rsidRDefault="00952902">
            <w:pPr>
              <w:spacing w:after="0" w:line="259" w:lineRule="auto"/>
              <w:ind w:left="0" w:right="0" w:firstLine="0"/>
            </w:pPr>
            <w:r>
              <w:t xml:space="preserve">3 Dec 2018 </w:t>
            </w:r>
          </w:p>
        </w:tc>
        <w:tc>
          <w:tcPr>
            <w:tcW w:w="1416" w:type="dxa"/>
            <w:tcBorders>
              <w:top w:val="single" w:sz="4" w:space="0" w:color="000000"/>
              <w:left w:val="single" w:sz="4" w:space="0" w:color="000000"/>
              <w:bottom w:val="single" w:sz="4" w:space="0" w:color="000000"/>
              <w:right w:val="single" w:sz="4" w:space="0" w:color="000000"/>
            </w:tcBorders>
          </w:tcPr>
          <w:p w14:paraId="5BB37C08" w14:textId="77777777" w:rsidR="00673493" w:rsidRDefault="00952902">
            <w:pPr>
              <w:spacing w:after="0" w:line="259" w:lineRule="auto"/>
              <w:ind w:left="0" w:right="0" w:firstLine="0"/>
            </w:pPr>
            <w:r>
              <w:t xml:space="preserve">Final </w:t>
            </w:r>
          </w:p>
        </w:tc>
        <w:tc>
          <w:tcPr>
            <w:tcW w:w="4887" w:type="dxa"/>
            <w:tcBorders>
              <w:top w:val="single" w:sz="4" w:space="0" w:color="000000"/>
              <w:left w:val="single" w:sz="4" w:space="0" w:color="000000"/>
              <w:bottom w:val="single" w:sz="4" w:space="0" w:color="000000"/>
              <w:right w:val="single" w:sz="4" w:space="0" w:color="000000"/>
            </w:tcBorders>
          </w:tcPr>
          <w:p w14:paraId="0FAA165A" w14:textId="77777777" w:rsidR="00673493" w:rsidRDefault="00952902">
            <w:pPr>
              <w:spacing w:after="0" w:line="259" w:lineRule="auto"/>
              <w:ind w:left="0" w:right="3" w:firstLine="0"/>
            </w:pPr>
            <w:r>
              <w:t xml:space="preserve">Completion of Document Control and addition of Equality Impact Assessment Tool </w:t>
            </w:r>
          </w:p>
        </w:tc>
      </w:tr>
      <w:tr w:rsidR="00673493" w14:paraId="14307DD4" w14:textId="77777777">
        <w:trPr>
          <w:trHeight w:val="499"/>
        </w:trPr>
        <w:tc>
          <w:tcPr>
            <w:tcW w:w="1952" w:type="dxa"/>
            <w:tcBorders>
              <w:top w:val="single" w:sz="4" w:space="0" w:color="000000"/>
              <w:left w:val="single" w:sz="4" w:space="0" w:color="000000"/>
              <w:bottom w:val="single" w:sz="4" w:space="0" w:color="000000"/>
              <w:right w:val="single" w:sz="4" w:space="0" w:color="000000"/>
            </w:tcBorders>
          </w:tcPr>
          <w:p w14:paraId="1F5AC157" w14:textId="5002E4D9" w:rsidR="00673493" w:rsidRDefault="00952902">
            <w:pPr>
              <w:spacing w:after="0" w:line="259" w:lineRule="auto"/>
              <w:ind w:left="34" w:right="0" w:firstLine="0"/>
              <w:jc w:val="center"/>
            </w:pPr>
            <w:r>
              <w:t xml:space="preserve"> </w:t>
            </w:r>
            <w:r w:rsidR="002F658D">
              <w:t>V1.1</w:t>
            </w:r>
          </w:p>
        </w:tc>
        <w:tc>
          <w:tcPr>
            <w:tcW w:w="1844" w:type="dxa"/>
            <w:tcBorders>
              <w:top w:val="single" w:sz="4" w:space="0" w:color="000000"/>
              <w:left w:val="single" w:sz="4" w:space="0" w:color="000000"/>
              <w:bottom w:val="single" w:sz="4" w:space="0" w:color="000000"/>
              <w:right w:val="single" w:sz="4" w:space="0" w:color="000000"/>
            </w:tcBorders>
          </w:tcPr>
          <w:p w14:paraId="77B7E8D7" w14:textId="57A78608" w:rsidR="00673493" w:rsidRDefault="00952902">
            <w:pPr>
              <w:spacing w:after="0" w:line="259" w:lineRule="auto"/>
              <w:ind w:left="0" w:right="0" w:firstLine="0"/>
            </w:pPr>
            <w:r>
              <w:t xml:space="preserve"> </w:t>
            </w:r>
            <w:r w:rsidR="002F658D">
              <w:t>8 Dec 2020</w:t>
            </w:r>
          </w:p>
        </w:tc>
        <w:tc>
          <w:tcPr>
            <w:tcW w:w="1416" w:type="dxa"/>
            <w:tcBorders>
              <w:top w:val="single" w:sz="4" w:space="0" w:color="000000"/>
              <w:left w:val="single" w:sz="4" w:space="0" w:color="000000"/>
              <w:bottom w:val="single" w:sz="4" w:space="0" w:color="000000"/>
              <w:right w:val="single" w:sz="4" w:space="0" w:color="000000"/>
            </w:tcBorders>
          </w:tcPr>
          <w:p w14:paraId="656C6FD2" w14:textId="60BF4C04" w:rsidR="00673493" w:rsidRDefault="00952902">
            <w:pPr>
              <w:spacing w:after="0" w:line="259" w:lineRule="auto"/>
              <w:ind w:left="0" w:right="0" w:firstLine="0"/>
            </w:pPr>
            <w:r>
              <w:t xml:space="preserve"> </w:t>
            </w:r>
            <w:r w:rsidR="002F658D">
              <w:t>Reviewed</w:t>
            </w:r>
          </w:p>
        </w:tc>
        <w:tc>
          <w:tcPr>
            <w:tcW w:w="4887" w:type="dxa"/>
            <w:tcBorders>
              <w:top w:val="single" w:sz="4" w:space="0" w:color="000000"/>
              <w:left w:val="single" w:sz="4" w:space="0" w:color="000000"/>
              <w:bottom w:val="single" w:sz="4" w:space="0" w:color="000000"/>
              <w:right w:val="single" w:sz="4" w:space="0" w:color="000000"/>
            </w:tcBorders>
          </w:tcPr>
          <w:p w14:paraId="0C0AC4E7" w14:textId="4D372700" w:rsidR="00673493" w:rsidRDefault="002F658D">
            <w:pPr>
              <w:spacing w:after="0" w:line="259" w:lineRule="auto"/>
              <w:ind w:left="0" w:right="0" w:firstLine="0"/>
            </w:pPr>
            <w:r>
              <w:t>Included what falls under whistleblowing and what to do if it’s a complaint</w:t>
            </w:r>
          </w:p>
        </w:tc>
      </w:tr>
      <w:tr w:rsidR="00261A93" w14:paraId="4B10D777" w14:textId="77777777">
        <w:trPr>
          <w:trHeight w:val="499"/>
        </w:trPr>
        <w:tc>
          <w:tcPr>
            <w:tcW w:w="1952" w:type="dxa"/>
            <w:tcBorders>
              <w:top w:val="single" w:sz="4" w:space="0" w:color="000000"/>
              <w:left w:val="single" w:sz="4" w:space="0" w:color="000000"/>
              <w:bottom w:val="single" w:sz="4" w:space="0" w:color="000000"/>
              <w:right w:val="single" w:sz="4" w:space="0" w:color="000000"/>
            </w:tcBorders>
          </w:tcPr>
          <w:p w14:paraId="56D0D9D2" w14:textId="2304EDD3" w:rsidR="00261A93" w:rsidRDefault="00261A93">
            <w:pPr>
              <w:spacing w:after="0" w:line="259" w:lineRule="auto"/>
              <w:ind w:left="34" w:right="0" w:firstLine="0"/>
              <w:jc w:val="center"/>
            </w:pPr>
            <w:r>
              <w:t>V1.2</w:t>
            </w:r>
          </w:p>
        </w:tc>
        <w:tc>
          <w:tcPr>
            <w:tcW w:w="1844" w:type="dxa"/>
            <w:tcBorders>
              <w:top w:val="single" w:sz="4" w:space="0" w:color="000000"/>
              <w:left w:val="single" w:sz="4" w:space="0" w:color="000000"/>
              <w:bottom w:val="single" w:sz="4" w:space="0" w:color="000000"/>
              <w:right w:val="single" w:sz="4" w:space="0" w:color="000000"/>
            </w:tcBorders>
          </w:tcPr>
          <w:p w14:paraId="25412D20" w14:textId="68037DB8" w:rsidR="00261A93" w:rsidRDefault="00261A93">
            <w:pPr>
              <w:spacing w:after="0" w:line="259" w:lineRule="auto"/>
              <w:ind w:left="0" w:right="0" w:firstLine="0"/>
            </w:pPr>
            <w:r>
              <w:t>16/1/2023</w:t>
            </w:r>
          </w:p>
        </w:tc>
        <w:tc>
          <w:tcPr>
            <w:tcW w:w="1416" w:type="dxa"/>
            <w:tcBorders>
              <w:top w:val="single" w:sz="4" w:space="0" w:color="000000"/>
              <w:left w:val="single" w:sz="4" w:space="0" w:color="000000"/>
              <w:bottom w:val="single" w:sz="4" w:space="0" w:color="000000"/>
              <w:right w:val="single" w:sz="4" w:space="0" w:color="000000"/>
            </w:tcBorders>
          </w:tcPr>
          <w:p w14:paraId="506CE450" w14:textId="23B50B0A" w:rsidR="00261A93" w:rsidRDefault="00261A93">
            <w:pPr>
              <w:spacing w:after="0" w:line="259" w:lineRule="auto"/>
              <w:ind w:left="0" w:right="0" w:firstLine="0"/>
            </w:pPr>
            <w:r>
              <w:t>Reviewed</w:t>
            </w:r>
          </w:p>
        </w:tc>
        <w:tc>
          <w:tcPr>
            <w:tcW w:w="4887" w:type="dxa"/>
            <w:tcBorders>
              <w:top w:val="single" w:sz="4" w:space="0" w:color="000000"/>
              <w:left w:val="single" w:sz="4" w:space="0" w:color="000000"/>
              <w:bottom w:val="single" w:sz="4" w:space="0" w:color="000000"/>
              <w:right w:val="single" w:sz="4" w:space="0" w:color="000000"/>
            </w:tcBorders>
          </w:tcPr>
          <w:p w14:paraId="7C7FBA09" w14:textId="354892DE" w:rsidR="00261A93" w:rsidRDefault="00261A93">
            <w:pPr>
              <w:spacing w:after="0" w:line="259" w:lineRule="auto"/>
              <w:ind w:left="0" w:right="0" w:firstLine="0"/>
            </w:pPr>
            <w:r>
              <w:t>Remove reference to QARM and some changes of ownership</w:t>
            </w:r>
          </w:p>
        </w:tc>
      </w:tr>
    </w:tbl>
    <w:p w14:paraId="2357F26D" w14:textId="77777777" w:rsidR="00673493" w:rsidRDefault="00673493">
      <w:pPr>
        <w:sectPr w:rsidR="00673493">
          <w:headerReference w:type="even" r:id="rId38"/>
          <w:headerReference w:type="default" r:id="rId39"/>
          <w:footerReference w:type="even" r:id="rId40"/>
          <w:footerReference w:type="default" r:id="rId41"/>
          <w:headerReference w:type="first" r:id="rId42"/>
          <w:footerReference w:type="first" r:id="rId43"/>
          <w:pgSz w:w="11899" w:h="16841"/>
          <w:pgMar w:top="720" w:right="835" w:bottom="1109" w:left="720" w:header="720" w:footer="282" w:gutter="0"/>
          <w:cols w:space="720"/>
          <w:titlePg/>
        </w:sectPr>
      </w:pPr>
    </w:p>
    <w:p w14:paraId="7FFC1337" w14:textId="3351E678" w:rsidR="00673493" w:rsidRDefault="00952902">
      <w:pPr>
        <w:pStyle w:val="Heading1"/>
        <w:ind w:left="226"/>
      </w:pPr>
      <w:bookmarkStart w:id="10" w:name="_Toc124843455"/>
      <w:r>
        <w:t>1</w:t>
      </w:r>
      <w:r w:rsidR="00CE08F7">
        <w:t>1</w:t>
      </w:r>
      <w:r>
        <w:t>. Equality Impact Assessment Tool</w:t>
      </w:r>
      <w:bookmarkEnd w:id="10"/>
      <w:r>
        <w:t xml:space="preserve"> </w:t>
      </w:r>
    </w:p>
    <w:p w14:paraId="047A1A19" w14:textId="77777777" w:rsidR="00673493" w:rsidRDefault="00952902">
      <w:pPr>
        <w:spacing w:after="0" w:line="259" w:lineRule="auto"/>
        <w:ind w:left="108" w:right="0" w:firstLine="0"/>
      </w:pPr>
      <w:r>
        <w:rPr>
          <w:rFonts w:ascii="Franklin Gothic Book" w:eastAsia="Franklin Gothic Book" w:hAnsi="Franklin Gothic Book" w:cs="Franklin Gothic Book"/>
        </w:rPr>
        <w:t xml:space="preserve"> </w:t>
      </w:r>
    </w:p>
    <w:p w14:paraId="5B47E0F6" w14:textId="77777777" w:rsidR="00673493" w:rsidRDefault="00952902">
      <w:pPr>
        <w:spacing w:after="10"/>
        <w:ind w:left="103" w:right="2"/>
      </w:pPr>
      <w:r>
        <w:t xml:space="preserve">To be completed and attached to any procedural document when submitted to the appropriate committee for consideration and approval. </w:t>
      </w:r>
    </w:p>
    <w:tbl>
      <w:tblPr>
        <w:tblStyle w:val="TableGrid"/>
        <w:tblW w:w="1034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07" w:type="dxa"/>
          <w:right w:w="76" w:type="dxa"/>
        </w:tblCellMar>
        <w:tblLook w:val="04A0" w:firstRow="1" w:lastRow="0" w:firstColumn="1" w:lastColumn="0" w:noHBand="0" w:noVBand="1"/>
      </w:tblPr>
      <w:tblGrid>
        <w:gridCol w:w="566"/>
        <w:gridCol w:w="5672"/>
        <w:gridCol w:w="1135"/>
        <w:gridCol w:w="2973"/>
      </w:tblGrid>
      <w:tr w:rsidR="00673493" w14:paraId="2E0F6FC6" w14:textId="77777777" w:rsidTr="00625688">
        <w:trPr>
          <w:trHeight w:val="497"/>
        </w:trPr>
        <w:tc>
          <w:tcPr>
            <w:tcW w:w="566" w:type="dxa"/>
            <w:shd w:val="clear" w:color="auto" w:fill="C0C0C0"/>
          </w:tcPr>
          <w:p w14:paraId="6F8E19D3" w14:textId="77777777" w:rsidR="00673493" w:rsidRDefault="00952902">
            <w:pPr>
              <w:spacing w:after="0" w:line="259" w:lineRule="auto"/>
              <w:ind w:left="0" w:right="0" w:firstLine="0"/>
            </w:pPr>
            <w:r>
              <w:t xml:space="preserve"> </w:t>
            </w:r>
          </w:p>
        </w:tc>
        <w:tc>
          <w:tcPr>
            <w:tcW w:w="5672" w:type="dxa"/>
            <w:shd w:val="clear" w:color="auto" w:fill="C0C0C0"/>
          </w:tcPr>
          <w:p w14:paraId="3981B966" w14:textId="77777777" w:rsidR="00673493" w:rsidRDefault="00952902">
            <w:pPr>
              <w:spacing w:after="0" w:line="259" w:lineRule="auto"/>
              <w:ind w:left="1" w:right="0" w:firstLine="0"/>
            </w:pPr>
            <w:r>
              <w:t xml:space="preserve"> </w:t>
            </w:r>
          </w:p>
        </w:tc>
        <w:tc>
          <w:tcPr>
            <w:tcW w:w="1135" w:type="dxa"/>
            <w:shd w:val="clear" w:color="auto" w:fill="C0C0C0"/>
          </w:tcPr>
          <w:p w14:paraId="40B260BC" w14:textId="77777777" w:rsidR="00673493" w:rsidRDefault="00952902">
            <w:pPr>
              <w:spacing w:after="0" w:line="259" w:lineRule="auto"/>
              <w:ind w:left="1" w:right="0" w:firstLine="0"/>
            </w:pPr>
            <w:r>
              <w:rPr>
                <w:b/>
              </w:rPr>
              <w:t xml:space="preserve">Yes/No </w:t>
            </w:r>
          </w:p>
        </w:tc>
        <w:tc>
          <w:tcPr>
            <w:tcW w:w="2973" w:type="dxa"/>
            <w:shd w:val="clear" w:color="auto" w:fill="C0C0C0"/>
          </w:tcPr>
          <w:p w14:paraId="1635EE9B" w14:textId="77777777" w:rsidR="00673493" w:rsidRDefault="00952902">
            <w:pPr>
              <w:spacing w:after="0" w:line="259" w:lineRule="auto"/>
              <w:ind w:left="2" w:right="0" w:firstLine="0"/>
            </w:pPr>
            <w:r>
              <w:rPr>
                <w:b/>
              </w:rPr>
              <w:t xml:space="preserve">Comments </w:t>
            </w:r>
          </w:p>
        </w:tc>
      </w:tr>
      <w:tr w:rsidR="00673493" w14:paraId="6A6AC331" w14:textId="77777777" w:rsidTr="00625688">
        <w:trPr>
          <w:trHeight w:val="829"/>
        </w:trPr>
        <w:tc>
          <w:tcPr>
            <w:tcW w:w="566" w:type="dxa"/>
          </w:tcPr>
          <w:p w14:paraId="213FD300" w14:textId="77777777" w:rsidR="00673493" w:rsidRDefault="00952902">
            <w:pPr>
              <w:spacing w:after="0" w:line="259" w:lineRule="auto"/>
              <w:ind w:left="0" w:right="0" w:firstLine="0"/>
            </w:pPr>
            <w:r>
              <w:rPr>
                <w:b/>
              </w:rPr>
              <w:t xml:space="preserve">1. </w:t>
            </w:r>
          </w:p>
        </w:tc>
        <w:tc>
          <w:tcPr>
            <w:tcW w:w="5672" w:type="dxa"/>
          </w:tcPr>
          <w:p w14:paraId="288E7933" w14:textId="77777777" w:rsidR="00673493" w:rsidRDefault="00952902">
            <w:pPr>
              <w:spacing w:after="0" w:line="259" w:lineRule="auto"/>
              <w:ind w:left="1" w:right="0" w:firstLine="0"/>
            </w:pPr>
            <w:r>
              <w:rPr>
                <w:b/>
              </w:rPr>
              <w:t xml:space="preserve">Does the document/guidance affect one group less or more favourably than another on the basis of: </w:t>
            </w:r>
          </w:p>
        </w:tc>
        <w:tc>
          <w:tcPr>
            <w:tcW w:w="1135" w:type="dxa"/>
          </w:tcPr>
          <w:p w14:paraId="7CCC56F7" w14:textId="77777777" w:rsidR="00673493" w:rsidRDefault="00952902">
            <w:pPr>
              <w:spacing w:after="0" w:line="259" w:lineRule="auto"/>
              <w:ind w:left="1" w:right="0" w:firstLine="0"/>
            </w:pPr>
            <w:r>
              <w:t xml:space="preserve">No </w:t>
            </w:r>
          </w:p>
        </w:tc>
        <w:tc>
          <w:tcPr>
            <w:tcW w:w="2973" w:type="dxa"/>
          </w:tcPr>
          <w:p w14:paraId="46313FD6" w14:textId="77777777" w:rsidR="00673493" w:rsidRDefault="00952902">
            <w:pPr>
              <w:spacing w:after="0" w:line="259" w:lineRule="auto"/>
              <w:ind w:left="2" w:right="0" w:firstLine="0"/>
            </w:pPr>
            <w:r>
              <w:t xml:space="preserve"> </w:t>
            </w:r>
          </w:p>
        </w:tc>
      </w:tr>
      <w:tr w:rsidR="00673493" w14:paraId="1380E72C" w14:textId="77777777" w:rsidTr="00625688">
        <w:trPr>
          <w:trHeight w:val="514"/>
        </w:trPr>
        <w:tc>
          <w:tcPr>
            <w:tcW w:w="566" w:type="dxa"/>
          </w:tcPr>
          <w:p w14:paraId="1CCF0F76" w14:textId="77777777" w:rsidR="00673493" w:rsidRDefault="00952902">
            <w:pPr>
              <w:spacing w:after="0" w:line="259" w:lineRule="auto"/>
              <w:ind w:left="0" w:right="0" w:firstLine="0"/>
            </w:pPr>
            <w:r>
              <w:t xml:space="preserve"> </w:t>
            </w:r>
          </w:p>
        </w:tc>
        <w:tc>
          <w:tcPr>
            <w:tcW w:w="5672" w:type="dxa"/>
          </w:tcPr>
          <w:p w14:paraId="4E90E17B" w14:textId="77777777" w:rsidR="00673493" w:rsidRDefault="00952902">
            <w:pPr>
              <w:tabs>
                <w:tab w:val="center" w:pos="618"/>
              </w:tabs>
              <w:spacing w:after="0" w:line="259" w:lineRule="auto"/>
              <w:ind w:left="0" w:right="0" w:firstLine="0"/>
            </w:pPr>
            <w:r>
              <w:rPr>
                <w:rFonts w:ascii="Segoe UI Symbol" w:eastAsia="Segoe UI Symbol" w:hAnsi="Segoe UI Symbol" w:cs="Segoe UI Symbol"/>
              </w:rPr>
              <w:t>•</w:t>
            </w:r>
            <w:r>
              <w:t xml:space="preserve"> </w:t>
            </w:r>
            <w:r>
              <w:tab/>
              <w:t xml:space="preserve">Race </w:t>
            </w:r>
          </w:p>
        </w:tc>
        <w:tc>
          <w:tcPr>
            <w:tcW w:w="1135" w:type="dxa"/>
          </w:tcPr>
          <w:p w14:paraId="27270DB1" w14:textId="77777777" w:rsidR="00673493" w:rsidRDefault="00952902">
            <w:pPr>
              <w:spacing w:after="0" w:line="259" w:lineRule="auto"/>
              <w:ind w:left="1" w:right="0" w:firstLine="0"/>
            </w:pPr>
            <w:r>
              <w:t xml:space="preserve">No </w:t>
            </w:r>
          </w:p>
        </w:tc>
        <w:tc>
          <w:tcPr>
            <w:tcW w:w="2973" w:type="dxa"/>
          </w:tcPr>
          <w:p w14:paraId="20450942" w14:textId="77777777" w:rsidR="00673493" w:rsidRDefault="00952902">
            <w:pPr>
              <w:spacing w:after="0" w:line="259" w:lineRule="auto"/>
              <w:ind w:left="2" w:right="0" w:firstLine="0"/>
            </w:pPr>
            <w:r>
              <w:t xml:space="preserve"> </w:t>
            </w:r>
          </w:p>
        </w:tc>
      </w:tr>
      <w:tr w:rsidR="00673493" w14:paraId="49849C04" w14:textId="77777777" w:rsidTr="00625688">
        <w:trPr>
          <w:trHeight w:val="514"/>
        </w:trPr>
        <w:tc>
          <w:tcPr>
            <w:tcW w:w="566" w:type="dxa"/>
          </w:tcPr>
          <w:p w14:paraId="53312D51" w14:textId="77777777" w:rsidR="00673493" w:rsidRDefault="00952902">
            <w:pPr>
              <w:spacing w:after="0" w:line="259" w:lineRule="auto"/>
              <w:ind w:left="0" w:right="0" w:firstLine="0"/>
            </w:pPr>
            <w:r>
              <w:t xml:space="preserve"> </w:t>
            </w:r>
          </w:p>
        </w:tc>
        <w:tc>
          <w:tcPr>
            <w:tcW w:w="5672" w:type="dxa"/>
          </w:tcPr>
          <w:p w14:paraId="20A46E52" w14:textId="77777777" w:rsidR="00673493" w:rsidRDefault="00952902">
            <w:pPr>
              <w:tabs>
                <w:tab w:val="center" w:pos="2654"/>
              </w:tabs>
              <w:spacing w:after="0" w:line="259" w:lineRule="auto"/>
              <w:ind w:left="0" w:right="0" w:firstLine="0"/>
            </w:pPr>
            <w:r>
              <w:rPr>
                <w:rFonts w:ascii="Segoe UI Symbol" w:eastAsia="Segoe UI Symbol" w:hAnsi="Segoe UI Symbol" w:cs="Segoe UI Symbol"/>
              </w:rPr>
              <w:t>•</w:t>
            </w:r>
            <w:r>
              <w:t xml:space="preserve"> </w:t>
            </w:r>
            <w:r>
              <w:tab/>
              <w:t xml:space="preserve">Ethnic origins (including gypsies and travellers) </w:t>
            </w:r>
          </w:p>
        </w:tc>
        <w:tc>
          <w:tcPr>
            <w:tcW w:w="1135" w:type="dxa"/>
          </w:tcPr>
          <w:p w14:paraId="5F28F6DC" w14:textId="77777777" w:rsidR="00673493" w:rsidRDefault="00952902">
            <w:pPr>
              <w:spacing w:after="0" w:line="259" w:lineRule="auto"/>
              <w:ind w:left="1" w:right="0" w:firstLine="0"/>
            </w:pPr>
            <w:r>
              <w:t xml:space="preserve">No </w:t>
            </w:r>
          </w:p>
        </w:tc>
        <w:tc>
          <w:tcPr>
            <w:tcW w:w="2973" w:type="dxa"/>
          </w:tcPr>
          <w:p w14:paraId="4193432B" w14:textId="77777777" w:rsidR="00673493" w:rsidRDefault="00952902">
            <w:pPr>
              <w:spacing w:after="0" w:line="259" w:lineRule="auto"/>
              <w:ind w:left="2" w:right="0" w:firstLine="0"/>
            </w:pPr>
            <w:r>
              <w:t xml:space="preserve"> </w:t>
            </w:r>
          </w:p>
        </w:tc>
      </w:tr>
      <w:tr w:rsidR="00673493" w14:paraId="5297D40E" w14:textId="77777777" w:rsidTr="00625688">
        <w:trPr>
          <w:trHeight w:val="514"/>
        </w:trPr>
        <w:tc>
          <w:tcPr>
            <w:tcW w:w="566" w:type="dxa"/>
          </w:tcPr>
          <w:p w14:paraId="7F6225A8" w14:textId="77777777" w:rsidR="00673493" w:rsidRDefault="00952902">
            <w:pPr>
              <w:spacing w:after="0" w:line="259" w:lineRule="auto"/>
              <w:ind w:left="0" w:right="0" w:firstLine="0"/>
            </w:pPr>
            <w:r>
              <w:t xml:space="preserve"> </w:t>
            </w:r>
          </w:p>
        </w:tc>
        <w:tc>
          <w:tcPr>
            <w:tcW w:w="5672" w:type="dxa"/>
          </w:tcPr>
          <w:p w14:paraId="734BA6EC" w14:textId="77777777" w:rsidR="00673493" w:rsidRDefault="00952902">
            <w:pPr>
              <w:tabs>
                <w:tab w:val="center" w:pos="875"/>
              </w:tabs>
              <w:spacing w:after="0" w:line="259" w:lineRule="auto"/>
              <w:ind w:left="0" w:right="0" w:firstLine="0"/>
            </w:pPr>
            <w:r>
              <w:rPr>
                <w:rFonts w:ascii="Segoe UI Symbol" w:eastAsia="Segoe UI Symbol" w:hAnsi="Segoe UI Symbol" w:cs="Segoe UI Symbol"/>
              </w:rPr>
              <w:t>•</w:t>
            </w:r>
            <w:r>
              <w:t xml:space="preserve"> </w:t>
            </w:r>
            <w:r>
              <w:tab/>
              <w:t xml:space="preserve">Nationality </w:t>
            </w:r>
          </w:p>
        </w:tc>
        <w:tc>
          <w:tcPr>
            <w:tcW w:w="1135" w:type="dxa"/>
          </w:tcPr>
          <w:p w14:paraId="384FA68B" w14:textId="77777777" w:rsidR="00673493" w:rsidRDefault="00952902">
            <w:pPr>
              <w:spacing w:after="0" w:line="259" w:lineRule="auto"/>
              <w:ind w:left="1" w:right="0" w:firstLine="0"/>
            </w:pPr>
            <w:r>
              <w:t xml:space="preserve">No </w:t>
            </w:r>
          </w:p>
        </w:tc>
        <w:tc>
          <w:tcPr>
            <w:tcW w:w="2973" w:type="dxa"/>
          </w:tcPr>
          <w:p w14:paraId="62B4F13E" w14:textId="77777777" w:rsidR="00673493" w:rsidRDefault="00952902">
            <w:pPr>
              <w:spacing w:after="0" w:line="259" w:lineRule="auto"/>
              <w:ind w:left="2" w:right="0" w:firstLine="0"/>
            </w:pPr>
            <w:r>
              <w:t xml:space="preserve"> </w:t>
            </w:r>
          </w:p>
        </w:tc>
      </w:tr>
      <w:tr w:rsidR="00673493" w14:paraId="553475EF" w14:textId="77777777" w:rsidTr="00625688">
        <w:trPr>
          <w:trHeight w:val="514"/>
        </w:trPr>
        <w:tc>
          <w:tcPr>
            <w:tcW w:w="566" w:type="dxa"/>
          </w:tcPr>
          <w:p w14:paraId="25AEF295" w14:textId="77777777" w:rsidR="00673493" w:rsidRDefault="00952902">
            <w:pPr>
              <w:spacing w:after="0" w:line="259" w:lineRule="auto"/>
              <w:ind w:left="0" w:right="0" w:firstLine="0"/>
            </w:pPr>
            <w:r>
              <w:t xml:space="preserve"> </w:t>
            </w:r>
          </w:p>
        </w:tc>
        <w:tc>
          <w:tcPr>
            <w:tcW w:w="5672" w:type="dxa"/>
          </w:tcPr>
          <w:p w14:paraId="439CFB45" w14:textId="77777777" w:rsidR="00673493" w:rsidRDefault="00952902">
            <w:pPr>
              <w:tabs>
                <w:tab w:val="center" w:pos="2330"/>
              </w:tabs>
              <w:spacing w:after="0" w:line="259" w:lineRule="auto"/>
              <w:ind w:left="0" w:right="0" w:firstLine="0"/>
            </w:pPr>
            <w:r>
              <w:rPr>
                <w:rFonts w:ascii="Segoe UI Symbol" w:eastAsia="Segoe UI Symbol" w:hAnsi="Segoe UI Symbol" w:cs="Segoe UI Symbol"/>
              </w:rPr>
              <w:t>•</w:t>
            </w:r>
            <w:r>
              <w:t xml:space="preserve"> </w:t>
            </w:r>
            <w:r>
              <w:tab/>
              <w:t xml:space="preserve">Gender (including gender reassignment) </w:t>
            </w:r>
          </w:p>
        </w:tc>
        <w:tc>
          <w:tcPr>
            <w:tcW w:w="1135" w:type="dxa"/>
          </w:tcPr>
          <w:p w14:paraId="7860684B" w14:textId="77777777" w:rsidR="00673493" w:rsidRDefault="00952902">
            <w:pPr>
              <w:spacing w:after="0" w:line="259" w:lineRule="auto"/>
              <w:ind w:left="1" w:right="0" w:firstLine="0"/>
            </w:pPr>
            <w:r>
              <w:t xml:space="preserve">No </w:t>
            </w:r>
          </w:p>
        </w:tc>
        <w:tc>
          <w:tcPr>
            <w:tcW w:w="2973" w:type="dxa"/>
          </w:tcPr>
          <w:p w14:paraId="258E0A78" w14:textId="77777777" w:rsidR="00673493" w:rsidRDefault="00952902">
            <w:pPr>
              <w:spacing w:after="0" w:line="259" w:lineRule="auto"/>
              <w:ind w:left="2" w:right="0" w:firstLine="0"/>
            </w:pPr>
            <w:r>
              <w:t xml:space="preserve"> </w:t>
            </w:r>
          </w:p>
        </w:tc>
      </w:tr>
      <w:tr w:rsidR="00673493" w14:paraId="7B18D0A2" w14:textId="77777777" w:rsidTr="00625688">
        <w:trPr>
          <w:trHeight w:val="514"/>
        </w:trPr>
        <w:tc>
          <w:tcPr>
            <w:tcW w:w="566" w:type="dxa"/>
          </w:tcPr>
          <w:p w14:paraId="589D3195" w14:textId="77777777" w:rsidR="00673493" w:rsidRDefault="00952902">
            <w:pPr>
              <w:spacing w:after="0" w:line="259" w:lineRule="auto"/>
              <w:ind w:left="0" w:right="0" w:firstLine="0"/>
            </w:pPr>
            <w:r>
              <w:t xml:space="preserve"> </w:t>
            </w:r>
          </w:p>
        </w:tc>
        <w:tc>
          <w:tcPr>
            <w:tcW w:w="5672" w:type="dxa"/>
          </w:tcPr>
          <w:p w14:paraId="21840037" w14:textId="77777777" w:rsidR="00673493" w:rsidRDefault="00952902">
            <w:pPr>
              <w:tabs>
                <w:tab w:val="center" w:pos="716"/>
              </w:tabs>
              <w:spacing w:after="0" w:line="259" w:lineRule="auto"/>
              <w:ind w:left="0" w:right="0" w:firstLine="0"/>
            </w:pPr>
            <w:r>
              <w:rPr>
                <w:rFonts w:ascii="Segoe UI Symbol" w:eastAsia="Segoe UI Symbol" w:hAnsi="Segoe UI Symbol" w:cs="Segoe UI Symbol"/>
              </w:rPr>
              <w:t>•</w:t>
            </w:r>
            <w:r>
              <w:t xml:space="preserve"> </w:t>
            </w:r>
            <w:r>
              <w:tab/>
              <w:t xml:space="preserve">Culture </w:t>
            </w:r>
          </w:p>
        </w:tc>
        <w:tc>
          <w:tcPr>
            <w:tcW w:w="1135" w:type="dxa"/>
          </w:tcPr>
          <w:p w14:paraId="600904B6" w14:textId="77777777" w:rsidR="00673493" w:rsidRDefault="00952902">
            <w:pPr>
              <w:spacing w:after="0" w:line="259" w:lineRule="auto"/>
              <w:ind w:left="1" w:right="0" w:firstLine="0"/>
            </w:pPr>
            <w:r>
              <w:t xml:space="preserve">No </w:t>
            </w:r>
          </w:p>
        </w:tc>
        <w:tc>
          <w:tcPr>
            <w:tcW w:w="2973" w:type="dxa"/>
          </w:tcPr>
          <w:p w14:paraId="5506A5F0" w14:textId="77777777" w:rsidR="00673493" w:rsidRDefault="00952902">
            <w:pPr>
              <w:spacing w:after="0" w:line="259" w:lineRule="auto"/>
              <w:ind w:left="2" w:right="0" w:firstLine="0"/>
            </w:pPr>
            <w:r>
              <w:t xml:space="preserve"> </w:t>
            </w:r>
          </w:p>
        </w:tc>
      </w:tr>
      <w:tr w:rsidR="00673493" w14:paraId="562A78BD" w14:textId="77777777" w:rsidTr="00625688">
        <w:trPr>
          <w:trHeight w:val="514"/>
        </w:trPr>
        <w:tc>
          <w:tcPr>
            <w:tcW w:w="566" w:type="dxa"/>
          </w:tcPr>
          <w:p w14:paraId="0208DF00" w14:textId="77777777" w:rsidR="00673493" w:rsidRDefault="00952902">
            <w:pPr>
              <w:spacing w:after="0" w:line="259" w:lineRule="auto"/>
              <w:ind w:left="0" w:right="0" w:firstLine="0"/>
            </w:pPr>
            <w:r>
              <w:t xml:space="preserve"> </w:t>
            </w:r>
          </w:p>
        </w:tc>
        <w:tc>
          <w:tcPr>
            <w:tcW w:w="5672" w:type="dxa"/>
          </w:tcPr>
          <w:p w14:paraId="295FB820" w14:textId="77777777" w:rsidR="00673493" w:rsidRDefault="00952902">
            <w:pPr>
              <w:tabs>
                <w:tab w:val="center" w:pos="1180"/>
              </w:tabs>
              <w:spacing w:after="0" w:line="259" w:lineRule="auto"/>
              <w:ind w:left="0" w:right="0" w:firstLine="0"/>
            </w:pPr>
            <w:r>
              <w:rPr>
                <w:rFonts w:ascii="Segoe UI Symbol" w:eastAsia="Segoe UI Symbol" w:hAnsi="Segoe UI Symbol" w:cs="Segoe UI Symbol"/>
              </w:rPr>
              <w:t>•</w:t>
            </w:r>
            <w:r>
              <w:t xml:space="preserve"> </w:t>
            </w:r>
            <w:r>
              <w:tab/>
              <w:t xml:space="preserve">Religion or belief </w:t>
            </w:r>
          </w:p>
        </w:tc>
        <w:tc>
          <w:tcPr>
            <w:tcW w:w="1135" w:type="dxa"/>
          </w:tcPr>
          <w:p w14:paraId="58277526" w14:textId="77777777" w:rsidR="00673493" w:rsidRDefault="00952902">
            <w:pPr>
              <w:spacing w:after="0" w:line="259" w:lineRule="auto"/>
              <w:ind w:left="1" w:right="0" w:firstLine="0"/>
            </w:pPr>
            <w:r>
              <w:t xml:space="preserve">No </w:t>
            </w:r>
          </w:p>
        </w:tc>
        <w:tc>
          <w:tcPr>
            <w:tcW w:w="2973" w:type="dxa"/>
          </w:tcPr>
          <w:p w14:paraId="7CC61542" w14:textId="77777777" w:rsidR="00673493" w:rsidRDefault="00952902">
            <w:pPr>
              <w:spacing w:after="0" w:line="259" w:lineRule="auto"/>
              <w:ind w:left="2" w:right="0" w:firstLine="0"/>
            </w:pPr>
            <w:r>
              <w:t xml:space="preserve"> </w:t>
            </w:r>
          </w:p>
        </w:tc>
      </w:tr>
      <w:tr w:rsidR="00673493" w14:paraId="241C7DA4" w14:textId="77777777" w:rsidTr="00625688">
        <w:trPr>
          <w:trHeight w:val="514"/>
        </w:trPr>
        <w:tc>
          <w:tcPr>
            <w:tcW w:w="566" w:type="dxa"/>
          </w:tcPr>
          <w:p w14:paraId="3666DCED" w14:textId="77777777" w:rsidR="00673493" w:rsidRDefault="00952902">
            <w:pPr>
              <w:spacing w:after="0" w:line="259" w:lineRule="auto"/>
              <w:ind w:left="0" w:right="0" w:firstLine="0"/>
            </w:pPr>
            <w:r>
              <w:t xml:space="preserve"> </w:t>
            </w:r>
          </w:p>
        </w:tc>
        <w:tc>
          <w:tcPr>
            <w:tcW w:w="5672" w:type="dxa"/>
          </w:tcPr>
          <w:p w14:paraId="23364A04" w14:textId="77777777" w:rsidR="00673493" w:rsidRDefault="00952902">
            <w:pPr>
              <w:tabs>
                <w:tab w:val="center" w:pos="1242"/>
              </w:tabs>
              <w:spacing w:after="0" w:line="259" w:lineRule="auto"/>
              <w:ind w:left="0" w:right="0" w:firstLine="0"/>
            </w:pPr>
            <w:r>
              <w:rPr>
                <w:rFonts w:ascii="Segoe UI Symbol" w:eastAsia="Segoe UI Symbol" w:hAnsi="Segoe UI Symbol" w:cs="Segoe UI Symbol"/>
              </w:rPr>
              <w:t>•</w:t>
            </w:r>
            <w:r>
              <w:t xml:space="preserve"> </w:t>
            </w:r>
            <w:r>
              <w:tab/>
              <w:t xml:space="preserve">Sexual orientation  </w:t>
            </w:r>
          </w:p>
        </w:tc>
        <w:tc>
          <w:tcPr>
            <w:tcW w:w="1135" w:type="dxa"/>
          </w:tcPr>
          <w:p w14:paraId="74C22DBA" w14:textId="77777777" w:rsidR="00673493" w:rsidRDefault="00952902">
            <w:pPr>
              <w:spacing w:after="0" w:line="259" w:lineRule="auto"/>
              <w:ind w:left="1" w:right="0" w:firstLine="0"/>
            </w:pPr>
            <w:r>
              <w:t xml:space="preserve">No </w:t>
            </w:r>
          </w:p>
        </w:tc>
        <w:tc>
          <w:tcPr>
            <w:tcW w:w="2973" w:type="dxa"/>
          </w:tcPr>
          <w:p w14:paraId="58613433" w14:textId="77777777" w:rsidR="00673493" w:rsidRDefault="00952902">
            <w:pPr>
              <w:spacing w:after="0" w:line="259" w:lineRule="auto"/>
              <w:ind w:left="2" w:right="0" w:firstLine="0"/>
            </w:pPr>
            <w:r>
              <w:t xml:space="preserve"> </w:t>
            </w:r>
          </w:p>
        </w:tc>
      </w:tr>
      <w:tr w:rsidR="00673493" w14:paraId="3D7199DD" w14:textId="77777777" w:rsidTr="00625688">
        <w:trPr>
          <w:trHeight w:val="514"/>
        </w:trPr>
        <w:tc>
          <w:tcPr>
            <w:tcW w:w="566" w:type="dxa"/>
          </w:tcPr>
          <w:p w14:paraId="740CD2BE" w14:textId="77777777" w:rsidR="00673493" w:rsidRDefault="00952902">
            <w:pPr>
              <w:spacing w:after="0" w:line="259" w:lineRule="auto"/>
              <w:ind w:left="0" w:right="0" w:firstLine="0"/>
            </w:pPr>
            <w:r>
              <w:t xml:space="preserve"> </w:t>
            </w:r>
          </w:p>
        </w:tc>
        <w:tc>
          <w:tcPr>
            <w:tcW w:w="5672" w:type="dxa"/>
          </w:tcPr>
          <w:p w14:paraId="2AFDBEE2" w14:textId="77777777" w:rsidR="00673493" w:rsidRDefault="00952902">
            <w:pPr>
              <w:tabs>
                <w:tab w:val="center" w:pos="558"/>
              </w:tabs>
              <w:spacing w:after="0" w:line="259" w:lineRule="auto"/>
              <w:ind w:left="0" w:right="0" w:firstLine="0"/>
            </w:pPr>
            <w:r>
              <w:rPr>
                <w:rFonts w:ascii="Segoe UI Symbol" w:eastAsia="Segoe UI Symbol" w:hAnsi="Segoe UI Symbol" w:cs="Segoe UI Symbol"/>
              </w:rPr>
              <w:t>•</w:t>
            </w:r>
            <w:r>
              <w:t xml:space="preserve"> </w:t>
            </w:r>
            <w:r>
              <w:tab/>
              <w:t xml:space="preserve">Age </w:t>
            </w:r>
          </w:p>
        </w:tc>
        <w:tc>
          <w:tcPr>
            <w:tcW w:w="1135" w:type="dxa"/>
          </w:tcPr>
          <w:p w14:paraId="6390A151" w14:textId="77777777" w:rsidR="00673493" w:rsidRDefault="00952902">
            <w:pPr>
              <w:spacing w:after="0" w:line="259" w:lineRule="auto"/>
              <w:ind w:left="1" w:right="0" w:firstLine="0"/>
            </w:pPr>
            <w:r>
              <w:t xml:space="preserve">No </w:t>
            </w:r>
          </w:p>
        </w:tc>
        <w:tc>
          <w:tcPr>
            <w:tcW w:w="2973" w:type="dxa"/>
          </w:tcPr>
          <w:p w14:paraId="3E8989A0" w14:textId="77777777" w:rsidR="00673493" w:rsidRDefault="00952902">
            <w:pPr>
              <w:spacing w:after="0" w:line="259" w:lineRule="auto"/>
              <w:ind w:left="2" w:right="0" w:firstLine="0"/>
            </w:pPr>
            <w:r>
              <w:t xml:space="preserve"> </w:t>
            </w:r>
          </w:p>
        </w:tc>
      </w:tr>
      <w:tr w:rsidR="00673493" w14:paraId="3F89188D" w14:textId="77777777" w:rsidTr="00625688">
        <w:trPr>
          <w:trHeight w:val="842"/>
        </w:trPr>
        <w:tc>
          <w:tcPr>
            <w:tcW w:w="566" w:type="dxa"/>
          </w:tcPr>
          <w:p w14:paraId="4A288BDA" w14:textId="77777777" w:rsidR="00673493" w:rsidRDefault="00952902">
            <w:pPr>
              <w:spacing w:after="0" w:line="259" w:lineRule="auto"/>
              <w:ind w:left="0" w:right="0" w:firstLine="0"/>
            </w:pPr>
            <w:r>
              <w:t xml:space="preserve"> </w:t>
            </w:r>
          </w:p>
        </w:tc>
        <w:tc>
          <w:tcPr>
            <w:tcW w:w="5672" w:type="dxa"/>
          </w:tcPr>
          <w:p w14:paraId="1089F880" w14:textId="77777777" w:rsidR="00673493" w:rsidRDefault="00952902">
            <w:pPr>
              <w:spacing w:after="0" w:line="259" w:lineRule="auto"/>
              <w:ind w:left="721" w:right="0" w:hanging="720"/>
            </w:pPr>
            <w:r>
              <w:rPr>
                <w:rFonts w:ascii="Segoe UI Symbol" w:eastAsia="Segoe UI Symbol" w:hAnsi="Segoe UI Symbol" w:cs="Segoe UI Symbol"/>
              </w:rPr>
              <w:t>•</w:t>
            </w:r>
            <w:r>
              <w:t xml:space="preserve"> </w:t>
            </w:r>
            <w:r>
              <w:tab/>
              <w:t xml:space="preserve">Disability - learning disabilities, physical disability, sensory impairment and mental health problems </w:t>
            </w:r>
          </w:p>
        </w:tc>
        <w:tc>
          <w:tcPr>
            <w:tcW w:w="1135" w:type="dxa"/>
          </w:tcPr>
          <w:p w14:paraId="180EF2DC" w14:textId="77777777" w:rsidR="00673493" w:rsidRDefault="00952902">
            <w:pPr>
              <w:spacing w:after="0" w:line="259" w:lineRule="auto"/>
              <w:ind w:left="1" w:right="0" w:firstLine="0"/>
            </w:pPr>
            <w:r>
              <w:t xml:space="preserve">No </w:t>
            </w:r>
          </w:p>
        </w:tc>
        <w:tc>
          <w:tcPr>
            <w:tcW w:w="2973" w:type="dxa"/>
          </w:tcPr>
          <w:p w14:paraId="1087A9C8" w14:textId="77777777" w:rsidR="00673493" w:rsidRDefault="00952902">
            <w:pPr>
              <w:spacing w:after="0" w:line="259" w:lineRule="auto"/>
              <w:ind w:left="2" w:right="0" w:firstLine="0"/>
            </w:pPr>
            <w:r>
              <w:t xml:space="preserve"> </w:t>
            </w:r>
          </w:p>
        </w:tc>
      </w:tr>
      <w:tr w:rsidR="00673493" w14:paraId="1E7DC039" w14:textId="77777777" w:rsidTr="00625688">
        <w:trPr>
          <w:trHeight w:val="828"/>
        </w:trPr>
        <w:tc>
          <w:tcPr>
            <w:tcW w:w="566" w:type="dxa"/>
          </w:tcPr>
          <w:p w14:paraId="097FAA39" w14:textId="77777777" w:rsidR="00673493" w:rsidRDefault="00952902">
            <w:pPr>
              <w:spacing w:after="0" w:line="259" w:lineRule="auto"/>
              <w:ind w:left="0" w:right="0" w:firstLine="0"/>
            </w:pPr>
            <w:r>
              <w:rPr>
                <w:b/>
              </w:rPr>
              <w:t xml:space="preserve">2. </w:t>
            </w:r>
          </w:p>
        </w:tc>
        <w:tc>
          <w:tcPr>
            <w:tcW w:w="5672" w:type="dxa"/>
          </w:tcPr>
          <w:p w14:paraId="01B20DC0" w14:textId="77777777" w:rsidR="00673493" w:rsidRDefault="00952902">
            <w:pPr>
              <w:spacing w:after="0" w:line="259" w:lineRule="auto"/>
              <w:ind w:left="1" w:right="0" w:firstLine="0"/>
            </w:pPr>
            <w:r>
              <w:rPr>
                <w:b/>
              </w:rPr>
              <w:t xml:space="preserve">Is there any evidence that some groups are affected differently? </w:t>
            </w:r>
          </w:p>
        </w:tc>
        <w:tc>
          <w:tcPr>
            <w:tcW w:w="1135" w:type="dxa"/>
          </w:tcPr>
          <w:p w14:paraId="26C62557" w14:textId="77777777" w:rsidR="00673493" w:rsidRDefault="00952902">
            <w:pPr>
              <w:spacing w:after="0" w:line="259" w:lineRule="auto"/>
              <w:ind w:left="1" w:right="0" w:firstLine="0"/>
            </w:pPr>
            <w:r>
              <w:t xml:space="preserve">No </w:t>
            </w:r>
          </w:p>
        </w:tc>
        <w:tc>
          <w:tcPr>
            <w:tcW w:w="2973" w:type="dxa"/>
          </w:tcPr>
          <w:p w14:paraId="1A9342FE" w14:textId="77777777" w:rsidR="00673493" w:rsidRDefault="00952902">
            <w:pPr>
              <w:spacing w:after="0" w:line="259" w:lineRule="auto"/>
              <w:ind w:left="2" w:right="0" w:firstLine="0"/>
            </w:pPr>
            <w:r>
              <w:t xml:space="preserve"> </w:t>
            </w:r>
          </w:p>
        </w:tc>
      </w:tr>
      <w:tr w:rsidR="00673493" w14:paraId="7CCC3FAA" w14:textId="77777777" w:rsidTr="00625688">
        <w:trPr>
          <w:trHeight w:val="828"/>
        </w:trPr>
        <w:tc>
          <w:tcPr>
            <w:tcW w:w="566" w:type="dxa"/>
          </w:tcPr>
          <w:p w14:paraId="59441C27" w14:textId="77777777" w:rsidR="00673493" w:rsidRDefault="00952902">
            <w:pPr>
              <w:spacing w:after="0" w:line="259" w:lineRule="auto"/>
              <w:ind w:left="0" w:right="0" w:firstLine="0"/>
            </w:pPr>
            <w:r>
              <w:rPr>
                <w:b/>
              </w:rPr>
              <w:t xml:space="preserve">3. </w:t>
            </w:r>
          </w:p>
        </w:tc>
        <w:tc>
          <w:tcPr>
            <w:tcW w:w="5672" w:type="dxa"/>
          </w:tcPr>
          <w:p w14:paraId="24F8EF05" w14:textId="77777777" w:rsidR="00673493" w:rsidRDefault="00952902">
            <w:pPr>
              <w:spacing w:after="0" w:line="259" w:lineRule="auto"/>
              <w:ind w:left="1" w:right="0" w:firstLine="0"/>
            </w:pPr>
            <w:r>
              <w:rPr>
                <w:b/>
              </w:rPr>
              <w:t xml:space="preserve">If you have identified potential discrimination, are there any valid exceptions, legal and/or justifiable? </w:t>
            </w:r>
          </w:p>
        </w:tc>
        <w:tc>
          <w:tcPr>
            <w:tcW w:w="1135" w:type="dxa"/>
          </w:tcPr>
          <w:p w14:paraId="7CF6470A" w14:textId="77777777" w:rsidR="00673493" w:rsidRDefault="00952902">
            <w:pPr>
              <w:spacing w:after="0" w:line="259" w:lineRule="auto"/>
              <w:ind w:left="1" w:right="0" w:firstLine="0"/>
            </w:pPr>
            <w:r>
              <w:t xml:space="preserve">No </w:t>
            </w:r>
          </w:p>
        </w:tc>
        <w:tc>
          <w:tcPr>
            <w:tcW w:w="2973" w:type="dxa"/>
          </w:tcPr>
          <w:p w14:paraId="0F103BA1" w14:textId="77777777" w:rsidR="00673493" w:rsidRDefault="00952902">
            <w:pPr>
              <w:spacing w:after="0" w:line="259" w:lineRule="auto"/>
              <w:ind w:left="2" w:right="0" w:firstLine="0"/>
            </w:pPr>
            <w:r>
              <w:t xml:space="preserve"> </w:t>
            </w:r>
          </w:p>
        </w:tc>
      </w:tr>
      <w:tr w:rsidR="00673493" w14:paraId="379037F0" w14:textId="77777777" w:rsidTr="00625688">
        <w:trPr>
          <w:trHeight w:val="828"/>
        </w:trPr>
        <w:tc>
          <w:tcPr>
            <w:tcW w:w="566" w:type="dxa"/>
          </w:tcPr>
          <w:p w14:paraId="42B35518" w14:textId="77777777" w:rsidR="00673493" w:rsidRDefault="00952902">
            <w:pPr>
              <w:spacing w:after="0" w:line="259" w:lineRule="auto"/>
              <w:ind w:left="0" w:right="0" w:firstLine="0"/>
            </w:pPr>
            <w:r>
              <w:rPr>
                <w:b/>
              </w:rPr>
              <w:t xml:space="preserve">4. </w:t>
            </w:r>
          </w:p>
        </w:tc>
        <w:tc>
          <w:tcPr>
            <w:tcW w:w="5672" w:type="dxa"/>
          </w:tcPr>
          <w:p w14:paraId="74D448C4" w14:textId="77777777" w:rsidR="00673493" w:rsidRDefault="00952902">
            <w:pPr>
              <w:spacing w:after="0" w:line="259" w:lineRule="auto"/>
              <w:ind w:left="1" w:right="0" w:firstLine="0"/>
            </w:pPr>
            <w:r>
              <w:rPr>
                <w:b/>
              </w:rPr>
              <w:t xml:space="preserve">Is the impact of the document/guidance likely to be negative? </w:t>
            </w:r>
          </w:p>
        </w:tc>
        <w:tc>
          <w:tcPr>
            <w:tcW w:w="1135" w:type="dxa"/>
          </w:tcPr>
          <w:p w14:paraId="0EF8793F" w14:textId="77777777" w:rsidR="00673493" w:rsidRDefault="00952902">
            <w:pPr>
              <w:spacing w:after="0" w:line="259" w:lineRule="auto"/>
              <w:ind w:left="1" w:right="0" w:firstLine="0"/>
            </w:pPr>
            <w:r>
              <w:t xml:space="preserve">No </w:t>
            </w:r>
          </w:p>
        </w:tc>
        <w:tc>
          <w:tcPr>
            <w:tcW w:w="2973" w:type="dxa"/>
          </w:tcPr>
          <w:p w14:paraId="6D502B0B" w14:textId="77777777" w:rsidR="00673493" w:rsidRDefault="00952902">
            <w:pPr>
              <w:spacing w:after="0" w:line="259" w:lineRule="auto"/>
              <w:ind w:left="2" w:right="0" w:firstLine="0"/>
            </w:pPr>
            <w:r>
              <w:t xml:space="preserve"> </w:t>
            </w:r>
          </w:p>
        </w:tc>
      </w:tr>
      <w:tr w:rsidR="00673493" w14:paraId="3AF4E585" w14:textId="77777777" w:rsidTr="00625688">
        <w:trPr>
          <w:trHeight w:val="499"/>
        </w:trPr>
        <w:tc>
          <w:tcPr>
            <w:tcW w:w="566" w:type="dxa"/>
          </w:tcPr>
          <w:p w14:paraId="32BEBE3E" w14:textId="77777777" w:rsidR="00673493" w:rsidRDefault="00952902">
            <w:pPr>
              <w:spacing w:after="0" w:line="259" w:lineRule="auto"/>
              <w:ind w:left="0" w:right="0" w:firstLine="0"/>
            </w:pPr>
            <w:r>
              <w:rPr>
                <w:b/>
              </w:rPr>
              <w:t xml:space="preserve">5. </w:t>
            </w:r>
          </w:p>
        </w:tc>
        <w:tc>
          <w:tcPr>
            <w:tcW w:w="5672" w:type="dxa"/>
          </w:tcPr>
          <w:p w14:paraId="5A951202" w14:textId="77777777" w:rsidR="00673493" w:rsidRDefault="00952902">
            <w:pPr>
              <w:spacing w:after="0" w:line="259" w:lineRule="auto"/>
              <w:ind w:left="1" w:right="0" w:firstLine="0"/>
            </w:pPr>
            <w:r>
              <w:rPr>
                <w:b/>
              </w:rPr>
              <w:t xml:space="preserve">If so, can the impact be avoided? </w:t>
            </w:r>
          </w:p>
        </w:tc>
        <w:tc>
          <w:tcPr>
            <w:tcW w:w="1135" w:type="dxa"/>
          </w:tcPr>
          <w:p w14:paraId="23E0CD7D" w14:textId="77777777" w:rsidR="00673493" w:rsidRDefault="00952902">
            <w:pPr>
              <w:spacing w:after="0" w:line="259" w:lineRule="auto"/>
              <w:ind w:left="1" w:right="0" w:firstLine="0"/>
            </w:pPr>
            <w:r>
              <w:t xml:space="preserve">- </w:t>
            </w:r>
          </w:p>
        </w:tc>
        <w:tc>
          <w:tcPr>
            <w:tcW w:w="2973" w:type="dxa"/>
          </w:tcPr>
          <w:p w14:paraId="02380A6F" w14:textId="77777777" w:rsidR="00673493" w:rsidRDefault="00952902">
            <w:pPr>
              <w:spacing w:after="0" w:line="259" w:lineRule="auto"/>
              <w:ind w:left="2" w:right="0" w:firstLine="0"/>
            </w:pPr>
            <w:r>
              <w:t xml:space="preserve"> </w:t>
            </w:r>
          </w:p>
        </w:tc>
      </w:tr>
      <w:tr w:rsidR="00673493" w14:paraId="458252DE" w14:textId="77777777" w:rsidTr="00625688">
        <w:trPr>
          <w:trHeight w:val="826"/>
        </w:trPr>
        <w:tc>
          <w:tcPr>
            <w:tcW w:w="566" w:type="dxa"/>
          </w:tcPr>
          <w:p w14:paraId="6015E4B3" w14:textId="77777777" w:rsidR="00673493" w:rsidRDefault="00952902">
            <w:pPr>
              <w:spacing w:after="0" w:line="259" w:lineRule="auto"/>
              <w:ind w:left="0" w:right="0" w:firstLine="0"/>
            </w:pPr>
            <w:r>
              <w:rPr>
                <w:b/>
              </w:rPr>
              <w:t xml:space="preserve">6. </w:t>
            </w:r>
          </w:p>
        </w:tc>
        <w:tc>
          <w:tcPr>
            <w:tcW w:w="5672" w:type="dxa"/>
          </w:tcPr>
          <w:p w14:paraId="42F39F83" w14:textId="61E4D70E" w:rsidR="00673493" w:rsidRDefault="00952902">
            <w:pPr>
              <w:spacing w:after="0" w:line="259" w:lineRule="auto"/>
              <w:ind w:left="1" w:right="0" w:firstLine="0"/>
              <w:jc w:val="both"/>
            </w:pPr>
            <w:r>
              <w:rPr>
                <w:b/>
              </w:rPr>
              <w:t xml:space="preserve">What alternative is there to achieving the document/guidance without the impact? </w:t>
            </w:r>
          </w:p>
        </w:tc>
        <w:tc>
          <w:tcPr>
            <w:tcW w:w="1135" w:type="dxa"/>
          </w:tcPr>
          <w:p w14:paraId="173B416E" w14:textId="77777777" w:rsidR="00673493" w:rsidRDefault="00952902">
            <w:pPr>
              <w:spacing w:after="0" w:line="259" w:lineRule="auto"/>
              <w:ind w:left="1" w:right="0" w:firstLine="0"/>
            </w:pPr>
            <w:r>
              <w:t xml:space="preserve">- </w:t>
            </w:r>
          </w:p>
        </w:tc>
        <w:tc>
          <w:tcPr>
            <w:tcW w:w="2973" w:type="dxa"/>
          </w:tcPr>
          <w:p w14:paraId="5749CE75" w14:textId="77777777" w:rsidR="00673493" w:rsidRDefault="00952902">
            <w:pPr>
              <w:spacing w:after="0" w:line="259" w:lineRule="auto"/>
              <w:ind w:left="2" w:right="0" w:firstLine="0"/>
            </w:pPr>
            <w:r>
              <w:t xml:space="preserve"> </w:t>
            </w:r>
          </w:p>
        </w:tc>
      </w:tr>
      <w:tr w:rsidR="00673493" w14:paraId="1983435B" w14:textId="77777777" w:rsidTr="00625688">
        <w:trPr>
          <w:trHeight w:val="830"/>
        </w:trPr>
        <w:tc>
          <w:tcPr>
            <w:tcW w:w="566" w:type="dxa"/>
          </w:tcPr>
          <w:p w14:paraId="33B1EBDC" w14:textId="77777777" w:rsidR="00673493" w:rsidRDefault="00952902">
            <w:pPr>
              <w:spacing w:after="0" w:line="259" w:lineRule="auto"/>
              <w:ind w:left="0" w:right="0" w:firstLine="0"/>
            </w:pPr>
            <w:r>
              <w:rPr>
                <w:b/>
              </w:rPr>
              <w:t xml:space="preserve">7. </w:t>
            </w:r>
          </w:p>
        </w:tc>
        <w:tc>
          <w:tcPr>
            <w:tcW w:w="5672" w:type="dxa"/>
          </w:tcPr>
          <w:p w14:paraId="4BB22F43" w14:textId="0AD2705F" w:rsidR="00673493" w:rsidRDefault="00952902">
            <w:pPr>
              <w:spacing w:after="0" w:line="259" w:lineRule="auto"/>
              <w:ind w:left="1" w:right="0" w:firstLine="0"/>
            </w:pPr>
            <w:r>
              <w:rPr>
                <w:b/>
              </w:rPr>
              <w:t xml:space="preserve">Can we reduce the impact by taking different action? </w:t>
            </w:r>
          </w:p>
        </w:tc>
        <w:tc>
          <w:tcPr>
            <w:tcW w:w="1135" w:type="dxa"/>
          </w:tcPr>
          <w:p w14:paraId="0DCBFD1A" w14:textId="77777777" w:rsidR="00673493" w:rsidRDefault="00952902">
            <w:pPr>
              <w:spacing w:after="0" w:line="259" w:lineRule="auto"/>
              <w:ind w:left="1" w:right="0" w:firstLine="0"/>
            </w:pPr>
            <w:r>
              <w:t xml:space="preserve">- </w:t>
            </w:r>
          </w:p>
        </w:tc>
        <w:tc>
          <w:tcPr>
            <w:tcW w:w="2973" w:type="dxa"/>
          </w:tcPr>
          <w:p w14:paraId="65B9872A" w14:textId="77777777" w:rsidR="00673493" w:rsidRDefault="00952902">
            <w:pPr>
              <w:spacing w:after="0" w:line="259" w:lineRule="auto"/>
              <w:ind w:left="2" w:right="0" w:firstLine="0"/>
            </w:pPr>
            <w:r>
              <w:t xml:space="preserve"> </w:t>
            </w:r>
          </w:p>
        </w:tc>
      </w:tr>
    </w:tbl>
    <w:p w14:paraId="5BBBBF84" w14:textId="2EF1EF58" w:rsidR="00673493" w:rsidRDefault="00952902">
      <w:pPr>
        <w:spacing w:after="0" w:line="259" w:lineRule="auto"/>
        <w:ind w:left="108" w:right="0" w:firstLine="0"/>
      </w:pPr>
      <w:r>
        <w:rPr>
          <w:rFonts w:ascii="Franklin Gothic Book" w:eastAsia="Franklin Gothic Book" w:hAnsi="Franklin Gothic Book" w:cs="Franklin Gothic Book"/>
        </w:rPr>
        <w:t xml:space="preserve"> </w:t>
      </w:r>
    </w:p>
    <w:p w14:paraId="73883832" w14:textId="6FFE9097" w:rsidR="00673493" w:rsidRDefault="00952902" w:rsidP="00224FFA">
      <w:pPr>
        <w:spacing w:line="313" w:lineRule="auto"/>
        <w:ind w:left="103" w:right="2"/>
      </w:pPr>
      <w:r>
        <w:t xml:space="preserve">If you have identified a potential discriminatory impact of this procedural document, please refer it to the author of this document, together with any suggestions as to the action required to avoid/reduce this impact. For advice in respect of answering the above questions, please contact Human Resources </w:t>
      </w:r>
    </w:p>
    <w:p w14:paraId="790A348C" w14:textId="4EE7B348" w:rsidR="00625688" w:rsidRDefault="002E5C79">
      <w:pPr>
        <w:spacing w:after="223"/>
        <w:ind w:left="103" w:right="2"/>
      </w:pPr>
      <w:r w:rsidRPr="00625688">
        <w:rPr>
          <w:rFonts w:ascii="Calibri" w:eastAsia="Calibri" w:hAnsi="Calibri"/>
          <w:noProof/>
          <w:color w:val="auto"/>
          <w:sz w:val="20"/>
          <w:szCs w:val="20"/>
        </w:rPr>
        <w:drawing>
          <wp:anchor distT="0" distB="0" distL="114300" distR="114300" simplePos="0" relativeHeight="251659264" behindDoc="1" locked="0" layoutInCell="1" allowOverlap="1" wp14:anchorId="518B29A8" wp14:editId="258F1A99">
            <wp:simplePos x="0" y="0"/>
            <wp:positionH relativeFrom="page">
              <wp:posOffset>365760</wp:posOffset>
            </wp:positionH>
            <wp:positionV relativeFrom="page">
              <wp:posOffset>1036320</wp:posOffset>
            </wp:positionV>
            <wp:extent cx="6736080" cy="2242185"/>
            <wp:effectExtent l="0" t="0" r="762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36080" cy="2242185"/>
                    </a:xfrm>
                    <a:prstGeom prst="rect">
                      <a:avLst/>
                    </a:prstGeom>
                    <a:noFill/>
                  </pic:spPr>
                </pic:pic>
              </a:graphicData>
            </a:graphic>
            <wp14:sizeRelH relativeFrom="page">
              <wp14:pctWidth>0</wp14:pctWidth>
            </wp14:sizeRelH>
            <wp14:sizeRelV relativeFrom="page">
              <wp14:pctHeight>0</wp14:pctHeight>
            </wp14:sizeRelV>
          </wp:anchor>
        </w:drawing>
      </w:r>
    </w:p>
    <w:p w14:paraId="7FD80581" w14:textId="06DFB321" w:rsidR="00625688" w:rsidRDefault="00625688">
      <w:pPr>
        <w:spacing w:after="223"/>
        <w:ind w:left="103" w:right="2"/>
      </w:pPr>
    </w:p>
    <w:p w14:paraId="37552EE4" w14:textId="3CD8966B" w:rsidR="00625688" w:rsidRPr="00625688" w:rsidRDefault="00625688" w:rsidP="00625688">
      <w:pPr>
        <w:spacing w:after="0" w:line="200" w:lineRule="exact"/>
        <w:ind w:left="0" w:right="0" w:firstLine="0"/>
        <w:rPr>
          <w:rFonts w:ascii="Times New Roman" w:eastAsia="Times New Roman" w:hAnsi="Times New Roman"/>
          <w:color w:val="auto"/>
          <w:sz w:val="24"/>
          <w:szCs w:val="20"/>
        </w:rPr>
      </w:pPr>
      <w:bookmarkStart w:id="11" w:name="page1"/>
      <w:bookmarkEnd w:id="11"/>
    </w:p>
    <w:p w14:paraId="59F4BF9C" w14:textId="1B0D3A62" w:rsidR="00625688" w:rsidRPr="00625688" w:rsidRDefault="00625688" w:rsidP="00625688">
      <w:pPr>
        <w:spacing w:after="0" w:line="200" w:lineRule="exact"/>
        <w:ind w:left="0" w:right="0" w:firstLine="0"/>
        <w:rPr>
          <w:rFonts w:ascii="Times New Roman" w:eastAsia="Times New Roman" w:hAnsi="Times New Roman"/>
          <w:color w:val="auto"/>
          <w:sz w:val="24"/>
          <w:szCs w:val="20"/>
        </w:rPr>
      </w:pPr>
    </w:p>
    <w:p w14:paraId="1D67BB43" w14:textId="6BB790E5" w:rsidR="00625688" w:rsidRPr="00625688" w:rsidRDefault="00625688" w:rsidP="00625688">
      <w:pPr>
        <w:spacing w:after="0" w:line="200" w:lineRule="exact"/>
        <w:ind w:left="0" w:right="0" w:firstLine="0"/>
        <w:rPr>
          <w:rFonts w:ascii="Times New Roman" w:eastAsia="Times New Roman" w:hAnsi="Times New Roman"/>
          <w:color w:val="auto"/>
          <w:sz w:val="24"/>
          <w:szCs w:val="20"/>
        </w:rPr>
      </w:pPr>
    </w:p>
    <w:p w14:paraId="2F87A8EC" w14:textId="15DCB39B" w:rsidR="00625688" w:rsidRPr="00625688" w:rsidRDefault="00625688" w:rsidP="00625688">
      <w:pPr>
        <w:spacing w:after="0" w:line="302" w:lineRule="exact"/>
        <w:ind w:left="0" w:right="0" w:firstLine="0"/>
        <w:rPr>
          <w:rFonts w:ascii="Times New Roman" w:eastAsia="Times New Roman" w:hAnsi="Times New Roman"/>
          <w:color w:val="auto"/>
          <w:sz w:val="24"/>
          <w:szCs w:val="20"/>
        </w:rPr>
      </w:pPr>
    </w:p>
    <w:p w14:paraId="02682654" w14:textId="010F2D57" w:rsidR="00625688" w:rsidRPr="00347990" w:rsidRDefault="00625688" w:rsidP="00347990">
      <w:pPr>
        <w:pStyle w:val="Heading1"/>
        <w:jc w:val="center"/>
        <w:rPr>
          <w:sz w:val="72"/>
          <w:szCs w:val="44"/>
        </w:rPr>
      </w:pPr>
      <w:bookmarkStart w:id="12" w:name="_Toc124843456"/>
      <w:r w:rsidRPr="00347990">
        <w:rPr>
          <w:sz w:val="72"/>
          <w:szCs w:val="44"/>
        </w:rPr>
        <w:t>Whistleblowing Guidance</w:t>
      </w:r>
      <w:bookmarkEnd w:id="12"/>
    </w:p>
    <w:p w14:paraId="709307A8" w14:textId="26401D93" w:rsidR="00625688" w:rsidRPr="00625688" w:rsidRDefault="00625688" w:rsidP="00625688">
      <w:pPr>
        <w:spacing w:after="0" w:line="20" w:lineRule="exact"/>
        <w:ind w:left="0" w:right="0" w:firstLine="0"/>
        <w:rPr>
          <w:rFonts w:ascii="Times New Roman" w:eastAsia="Times New Roman" w:hAnsi="Times New Roman"/>
          <w:color w:val="auto"/>
          <w:sz w:val="24"/>
          <w:szCs w:val="20"/>
        </w:rPr>
      </w:pPr>
    </w:p>
    <w:p w14:paraId="53999924" w14:textId="1E1A34A2" w:rsidR="00625688" w:rsidRPr="00625688" w:rsidRDefault="00625688" w:rsidP="00625688">
      <w:pPr>
        <w:spacing w:after="0" w:line="200" w:lineRule="exact"/>
        <w:ind w:left="0" w:right="0" w:firstLine="0"/>
        <w:rPr>
          <w:rFonts w:ascii="Times New Roman" w:eastAsia="Times New Roman" w:hAnsi="Times New Roman"/>
          <w:color w:val="auto"/>
          <w:sz w:val="24"/>
          <w:szCs w:val="20"/>
        </w:rPr>
      </w:pPr>
    </w:p>
    <w:p w14:paraId="4694D437" w14:textId="77777777" w:rsidR="00625688" w:rsidRPr="00625688" w:rsidRDefault="00625688" w:rsidP="00625688">
      <w:pPr>
        <w:spacing w:after="0" w:line="200" w:lineRule="exact"/>
        <w:ind w:left="0" w:right="0" w:firstLine="0"/>
        <w:rPr>
          <w:rFonts w:ascii="Times New Roman" w:eastAsia="Times New Roman" w:hAnsi="Times New Roman"/>
          <w:color w:val="auto"/>
          <w:sz w:val="24"/>
          <w:szCs w:val="20"/>
        </w:rPr>
      </w:pPr>
    </w:p>
    <w:p w14:paraId="569E2F86" w14:textId="1831FC51" w:rsidR="00625688" w:rsidRPr="00625688" w:rsidRDefault="00625688" w:rsidP="00625688">
      <w:pPr>
        <w:spacing w:after="0" w:line="200" w:lineRule="exact"/>
        <w:ind w:left="0" w:right="0" w:firstLine="0"/>
        <w:rPr>
          <w:rFonts w:ascii="Times New Roman" w:eastAsia="Times New Roman" w:hAnsi="Times New Roman"/>
          <w:color w:val="auto"/>
          <w:sz w:val="24"/>
          <w:szCs w:val="20"/>
        </w:rPr>
      </w:pPr>
    </w:p>
    <w:p w14:paraId="5717C530" w14:textId="7F9BD172" w:rsidR="00625688" w:rsidRPr="00625688" w:rsidRDefault="00625688" w:rsidP="00625688">
      <w:pPr>
        <w:spacing w:after="0" w:line="262" w:lineRule="exact"/>
        <w:ind w:left="0" w:right="0" w:firstLine="0"/>
        <w:rPr>
          <w:rFonts w:ascii="Times New Roman" w:eastAsia="Times New Roman" w:hAnsi="Times New Roman"/>
          <w:color w:val="auto"/>
          <w:sz w:val="24"/>
          <w:szCs w:val="20"/>
        </w:rPr>
      </w:pPr>
    </w:p>
    <w:p w14:paraId="5649C860" w14:textId="77777777" w:rsidR="00625688" w:rsidRPr="00625688" w:rsidRDefault="00625688" w:rsidP="00625688">
      <w:pPr>
        <w:spacing w:after="0" w:line="20" w:lineRule="exact"/>
        <w:ind w:left="0" w:right="0" w:firstLine="0"/>
        <w:rPr>
          <w:rFonts w:ascii="Times New Roman" w:eastAsia="Times New Roman" w:hAnsi="Times New Roman"/>
          <w:color w:val="auto"/>
          <w:sz w:val="24"/>
          <w:szCs w:val="20"/>
        </w:rPr>
      </w:pPr>
      <w:r w:rsidRPr="00625688">
        <w:rPr>
          <w:rFonts w:ascii="Calibri" w:eastAsia="Calibri" w:hAnsi="Calibri"/>
          <w:noProof/>
          <w:color w:val="auto"/>
          <w:sz w:val="20"/>
          <w:szCs w:val="20"/>
        </w:rPr>
        <w:drawing>
          <wp:anchor distT="0" distB="0" distL="114300" distR="114300" simplePos="0" relativeHeight="251661312" behindDoc="1" locked="0" layoutInCell="1" allowOverlap="1" wp14:anchorId="5E85F6BC" wp14:editId="545770A6">
            <wp:simplePos x="0" y="0"/>
            <wp:positionH relativeFrom="column">
              <wp:posOffset>-29845</wp:posOffset>
            </wp:positionH>
            <wp:positionV relativeFrom="paragraph">
              <wp:posOffset>208280</wp:posOffset>
            </wp:positionV>
            <wp:extent cx="6637020" cy="415925"/>
            <wp:effectExtent l="0" t="0" r="0" b="31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37020" cy="415925"/>
                    </a:xfrm>
                    <a:prstGeom prst="rect">
                      <a:avLst/>
                    </a:prstGeom>
                    <a:noFill/>
                  </pic:spPr>
                </pic:pic>
              </a:graphicData>
            </a:graphic>
            <wp14:sizeRelH relativeFrom="page">
              <wp14:pctWidth>0</wp14:pctWidth>
            </wp14:sizeRelH>
            <wp14:sizeRelV relativeFrom="page">
              <wp14:pctHeight>0</wp14:pctHeight>
            </wp14:sizeRelV>
          </wp:anchor>
        </w:drawing>
      </w:r>
    </w:p>
    <w:p w14:paraId="6798EA68" w14:textId="77777777" w:rsidR="00625688" w:rsidRPr="00625688" w:rsidRDefault="00625688" w:rsidP="00625688">
      <w:pPr>
        <w:spacing w:after="0" w:line="200" w:lineRule="exact"/>
        <w:ind w:left="0" w:right="0" w:firstLine="0"/>
        <w:rPr>
          <w:rFonts w:ascii="Times New Roman" w:eastAsia="Times New Roman" w:hAnsi="Times New Roman"/>
          <w:color w:val="auto"/>
          <w:sz w:val="24"/>
          <w:szCs w:val="20"/>
        </w:rPr>
      </w:pPr>
    </w:p>
    <w:p w14:paraId="70658852" w14:textId="46B533BE" w:rsidR="00625688" w:rsidRPr="00625688" w:rsidRDefault="00625688" w:rsidP="00625688">
      <w:pPr>
        <w:spacing w:after="0" w:line="226" w:lineRule="exact"/>
        <w:ind w:left="0" w:right="0" w:firstLine="0"/>
        <w:rPr>
          <w:rFonts w:ascii="Times New Roman" w:eastAsia="Times New Roman" w:hAnsi="Times New Roman"/>
          <w:color w:val="auto"/>
          <w:sz w:val="24"/>
          <w:szCs w:val="20"/>
        </w:rPr>
      </w:pPr>
    </w:p>
    <w:p w14:paraId="022BAB40" w14:textId="33671396" w:rsidR="00625688" w:rsidRPr="00625688" w:rsidRDefault="00625688" w:rsidP="00224FFA">
      <w:pPr>
        <w:pStyle w:val="Heading1"/>
        <w:numPr>
          <w:ilvl w:val="0"/>
          <w:numId w:val="6"/>
        </w:numPr>
      </w:pPr>
      <w:bookmarkStart w:id="13" w:name="_Toc124843457"/>
      <w:r w:rsidRPr="00625688">
        <w:t>Introduction</w:t>
      </w:r>
      <w:bookmarkEnd w:id="13"/>
    </w:p>
    <w:p w14:paraId="60557AA8" w14:textId="407D7AE8" w:rsidR="00625688" w:rsidRPr="00625688" w:rsidRDefault="00625688" w:rsidP="00625688">
      <w:pPr>
        <w:spacing w:after="0" w:line="392" w:lineRule="exact"/>
        <w:ind w:left="0" w:right="0" w:firstLine="0"/>
        <w:rPr>
          <w:rFonts w:ascii="Times New Roman" w:eastAsia="Times New Roman" w:hAnsi="Times New Roman"/>
          <w:color w:val="auto"/>
          <w:sz w:val="24"/>
          <w:szCs w:val="20"/>
        </w:rPr>
      </w:pPr>
    </w:p>
    <w:p w14:paraId="4A4F7904" w14:textId="77777777" w:rsidR="00625688" w:rsidRPr="00625688" w:rsidRDefault="00625688" w:rsidP="00625688">
      <w:pPr>
        <w:spacing w:after="0" w:line="307" w:lineRule="auto"/>
        <w:ind w:left="52" w:right="200" w:firstLine="0"/>
        <w:rPr>
          <w:color w:val="auto"/>
          <w:szCs w:val="20"/>
        </w:rPr>
      </w:pPr>
      <w:r w:rsidRPr="00625688">
        <w:rPr>
          <w:color w:val="auto"/>
          <w:szCs w:val="20"/>
        </w:rPr>
        <w:t>This mandatory guidance outlines key information for all staff to follow when wanting to report concerns regarding the treatment of the people we support as well as how to handle a concern once it has been reported.</w:t>
      </w:r>
    </w:p>
    <w:p w14:paraId="65E27434" w14:textId="77777777" w:rsidR="00625688" w:rsidRPr="00625688" w:rsidRDefault="00625688" w:rsidP="00625688">
      <w:pPr>
        <w:spacing w:after="0" w:line="200" w:lineRule="exact"/>
        <w:ind w:left="0" w:right="0" w:firstLine="0"/>
        <w:rPr>
          <w:rFonts w:ascii="Times New Roman" w:eastAsia="Times New Roman" w:hAnsi="Times New Roman"/>
          <w:color w:val="auto"/>
          <w:sz w:val="24"/>
          <w:szCs w:val="20"/>
        </w:rPr>
      </w:pPr>
    </w:p>
    <w:p w14:paraId="3B90E25B" w14:textId="77777777" w:rsidR="00625688" w:rsidRPr="00625688" w:rsidRDefault="00625688" w:rsidP="00625688">
      <w:pPr>
        <w:spacing w:after="0" w:line="226" w:lineRule="exact"/>
        <w:ind w:left="0" w:right="0" w:firstLine="0"/>
        <w:rPr>
          <w:rFonts w:ascii="Times New Roman" w:eastAsia="Times New Roman" w:hAnsi="Times New Roman"/>
          <w:color w:val="auto"/>
          <w:sz w:val="24"/>
          <w:szCs w:val="20"/>
        </w:rPr>
      </w:pPr>
    </w:p>
    <w:p w14:paraId="40489360" w14:textId="77777777" w:rsidR="00625688" w:rsidRPr="00625688" w:rsidRDefault="00625688" w:rsidP="00625688">
      <w:pPr>
        <w:spacing w:after="0" w:line="0" w:lineRule="atLeast"/>
        <w:ind w:left="52" w:right="0" w:firstLine="0"/>
        <w:rPr>
          <w:color w:val="0B0C0C"/>
          <w:szCs w:val="20"/>
        </w:rPr>
      </w:pPr>
      <w:r w:rsidRPr="00625688">
        <w:rPr>
          <w:color w:val="0B0C0C"/>
          <w:szCs w:val="20"/>
        </w:rPr>
        <w:t>You are protected by law if you report any of the following:</w:t>
      </w:r>
    </w:p>
    <w:p w14:paraId="3B4AAD4E" w14:textId="77777777" w:rsidR="00625688" w:rsidRPr="00625688" w:rsidRDefault="00625688" w:rsidP="00625688">
      <w:pPr>
        <w:spacing w:after="0" w:line="200" w:lineRule="exact"/>
        <w:ind w:left="0" w:right="0" w:firstLine="0"/>
        <w:rPr>
          <w:rFonts w:ascii="Times New Roman" w:eastAsia="Times New Roman" w:hAnsi="Times New Roman"/>
          <w:color w:val="auto"/>
          <w:sz w:val="24"/>
          <w:szCs w:val="20"/>
        </w:rPr>
      </w:pPr>
    </w:p>
    <w:p w14:paraId="3AE76499" w14:textId="77777777" w:rsidR="00625688" w:rsidRPr="00625688" w:rsidRDefault="00625688" w:rsidP="00625688">
      <w:pPr>
        <w:spacing w:after="0" w:line="224" w:lineRule="exact"/>
        <w:ind w:left="0" w:right="0" w:firstLine="0"/>
        <w:rPr>
          <w:rFonts w:ascii="Times New Roman" w:eastAsia="Times New Roman" w:hAnsi="Times New Roman"/>
          <w:color w:val="auto"/>
          <w:sz w:val="24"/>
          <w:szCs w:val="20"/>
        </w:rPr>
      </w:pPr>
    </w:p>
    <w:p w14:paraId="5A0B2490" w14:textId="77777777" w:rsidR="00625688" w:rsidRPr="00625688" w:rsidRDefault="00625688" w:rsidP="00625688">
      <w:pPr>
        <w:numPr>
          <w:ilvl w:val="0"/>
          <w:numId w:val="4"/>
        </w:numPr>
        <w:tabs>
          <w:tab w:val="left" w:pos="352"/>
        </w:tabs>
        <w:spacing w:after="0" w:line="0" w:lineRule="atLeast"/>
        <w:ind w:left="352" w:right="0" w:hanging="352"/>
        <w:rPr>
          <w:color w:val="0B0C0C"/>
          <w:sz w:val="20"/>
          <w:szCs w:val="20"/>
        </w:rPr>
      </w:pPr>
      <w:r w:rsidRPr="00625688">
        <w:rPr>
          <w:color w:val="0B0C0C"/>
          <w:szCs w:val="20"/>
        </w:rPr>
        <w:t>a criminal offence, e.g. fraud</w:t>
      </w:r>
    </w:p>
    <w:p w14:paraId="78868020" w14:textId="77777777" w:rsidR="00625688" w:rsidRPr="00625688" w:rsidRDefault="00625688" w:rsidP="00625688">
      <w:pPr>
        <w:spacing w:after="0" w:line="195" w:lineRule="exact"/>
        <w:ind w:left="0" w:right="0" w:firstLine="0"/>
        <w:rPr>
          <w:color w:val="0B0C0C"/>
          <w:sz w:val="20"/>
          <w:szCs w:val="20"/>
        </w:rPr>
      </w:pPr>
    </w:p>
    <w:p w14:paraId="5AEE4755" w14:textId="77777777" w:rsidR="00625688" w:rsidRPr="00625688" w:rsidRDefault="00625688" w:rsidP="00625688">
      <w:pPr>
        <w:numPr>
          <w:ilvl w:val="0"/>
          <w:numId w:val="4"/>
        </w:numPr>
        <w:tabs>
          <w:tab w:val="left" w:pos="352"/>
        </w:tabs>
        <w:spacing w:after="0" w:line="0" w:lineRule="atLeast"/>
        <w:ind w:left="352" w:right="0" w:hanging="352"/>
        <w:rPr>
          <w:color w:val="0B0C0C"/>
          <w:sz w:val="20"/>
          <w:szCs w:val="20"/>
        </w:rPr>
      </w:pPr>
      <w:r w:rsidRPr="00625688">
        <w:rPr>
          <w:color w:val="0B0C0C"/>
          <w:szCs w:val="20"/>
        </w:rPr>
        <w:t>someone’s health and safety is in danger</w:t>
      </w:r>
    </w:p>
    <w:p w14:paraId="02335D87" w14:textId="77777777" w:rsidR="00625688" w:rsidRPr="00625688" w:rsidRDefault="00625688" w:rsidP="00625688">
      <w:pPr>
        <w:spacing w:after="0" w:line="198" w:lineRule="exact"/>
        <w:ind w:left="0" w:right="0" w:firstLine="0"/>
        <w:rPr>
          <w:color w:val="0B0C0C"/>
          <w:sz w:val="20"/>
          <w:szCs w:val="20"/>
        </w:rPr>
      </w:pPr>
    </w:p>
    <w:p w14:paraId="0797A8C3" w14:textId="77777777" w:rsidR="00625688" w:rsidRPr="00625688" w:rsidRDefault="00625688" w:rsidP="00625688">
      <w:pPr>
        <w:numPr>
          <w:ilvl w:val="0"/>
          <w:numId w:val="4"/>
        </w:numPr>
        <w:tabs>
          <w:tab w:val="left" w:pos="352"/>
        </w:tabs>
        <w:spacing w:after="0" w:line="0" w:lineRule="atLeast"/>
        <w:ind w:left="352" w:right="0" w:hanging="352"/>
        <w:rPr>
          <w:color w:val="0B0C0C"/>
          <w:sz w:val="20"/>
          <w:szCs w:val="20"/>
        </w:rPr>
      </w:pPr>
      <w:r w:rsidRPr="00625688">
        <w:rPr>
          <w:color w:val="0B0C0C"/>
          <w:szCs w:val="20"/>
        </w:rPr>
        <w:t>risk or actual damage to the environment</w:t>
      </w:r>
    </w:p>
    <w:p w14:paraId="6031F477" w14:textId="77777777" w:rsidR="00625688" w:rsidRPr="00625688" w:rsidRDefault="00625688" w:rsidP="00625688">
      <w:pPr>
        <w:spacing w:after="0" w:line="195" w:lineRule="exact"/>
        <w:ind w:left="0" w:right="0" w:firstLine="0"/>
        <w:rPr>
          <w:color w:val="0B0C0C"/>
          <w:sz w:val="20"/>
          <w:szCs w:val="20"/>
        </w:rPr>
      </w:pPr>
    </w:p>
    <w:p w14:paraId="777C6FD4" w14:textId="77777777" w:rsidR="00625688" w:rsidRPr="00625688" w:rsidRDefault="00625688" w:rsidP="00625688">
      <w:pPr>
        <w:numPr>
          <w:ilvl w:val="0"/>
          <w:numId w:val="4"/>
        </w:numPr>
        <w:tabs>
          <w:tab w:val="left" w:pos="352"/>
        </w:tabs>
        <w:spacing w:after="0" w:line="0" w:lineRule="atLeast"/>
        <w:ind w:left="352" w:right="0" w:hanging="352"/>
        <w:rPr>
          <w:color w:val="0B0C0C"/>
          <w:sz w:val="20"/>
          <w:szCs w:val="20"/>
        </w:rPr>
      </w:pPr>
      <w:r w:rsidRPr="00625688">
        <w:rPr>
          <w:color w:val="0B0C0C"/>
          <w:szCs w:val="20"/>
        </w:rPr>
        <w:t>a miscarriage of justice</w:t>
      </w:r>
    </w:p>
    <w:p w14:paraId="7BDB1D89" w14:textId="77777777" w:rsidR="00625688" w:rsidRPr="00625688" w:rsidRDefault="00625688" w:rsidP="00625688">
      <w:pPr>
        <w:spacing w:after="0" w:line="198" w:lineRule="exact"/>
        <w:ind w:left="0" w:right="0" w:firstLine="0"/>
        <w:rPr>
          <w:color w:val="0B0C0C"/>
          <w:sz w:val="20"/>
          <w:szCs w:val="20"/>
        </w:rPr>
      </w:pPr>
    </w:p>
    <w:p w14:paraId="200904FC" w14:textId="77777777" w:rsidR="00625688" w:rsidRPr="00625688" w:rsidRDefault="00625688" w:rsidP="00625688">
      <w:pPr>
        <w:numPr>
          <w:ilvl w:val="0"/>
          <w:numId w:val="4"/>
        </w:numPr>
        <w:tabs>
          <w:tab w:val="left" w:pos="352"/>
        </w:tabs>
        <w:spacing w:after="0" w:line="0" w:lineRule="atLeast"/>
        <w:ind w:left="352" w:right="0" w:hanging="352"/>
        <w:rPr>
          <w:color w:val="0B0C0C"/>
          <w:sz w:val="20"/>
          <w:szCs w:val="20"/>
        </w:rPr>
      </w:pPr>
      <w:r w:rsidRPr="00625688">
        <w:rPr>
          <w:color w:val="0B0C0C"/>
          <w:szCs w:val="20"/>
        </w:rPr>
        <w:t>the company is breaking the law, e.g. doesn’t have the right insurance</w:t>
      </w:r>
    </w:p>
    <w:p w14:paraId="151106E6" w14:textId="77777777" w:rsidR="00625688" w:rsidRPr="00625688" w:rsidRDefault="00625688" w:rsidP="00625688">
      <w:pPr>
        <w:spacing w:after="0" w:line="195" w:lineRule="exact"/>
        <w:ind w:left="0" w:right="0" w:firstLine="0"/>
        <w:rPr>
          <w:color w:val="0B0C0C"/>
          <w:sz w:val="20"/>
          <w:szCs w:val="20"/>
        </w:rPr>
      </w:pPr>
    </w:p>
    <w:p w14:paraId="494266BE" w14:textId="77777777" w:rsidR="00625688" w:rsidRPr="00625688" w:rsidRDefault="00625688" w:rsidP="00625688">
      <w:pPr>
        <w:numPr>
          <w:ilvl w:val="0"/>
          <w:numId w:val="4"/>
        </w:numPr>
        <w:tabs>
          <w:tab w:val="left" w:pos="352"/>
        </w:tabs>
        <w:spacing w:after="0" w:line="0" w:lineRule="atLeast"/>
        <w:ind w:left="352" w:right="0" w:hanging="352"/>
        <w:rPr>
          <w:color w:val="0B0C0C"/>
          <w:sz w:val="20"/>
          <w:szCs w:val="20"/>
        </w:rPr>
      </w:pPr>
      <w:r w:rsidRPr="00625688">
        <w:rPr>
          <w:color w:val="0B0C0C"/>
          <w:szCs w:val="20"/>
        </w:rPr>
        <w:t>you believe someone is covering up wrongdoing Complaints that don’t count as whistleblowing</w:t>
      </w:r>
    </w:p>
    <w:p w14:paraId="136C61EA" w14:textId="77777777" w:rsidR="00625688" w:rsidRPr="00625688" w:rsidRDefault="00625688" w:rsidP="00625688">
      <w:pPr>
        <w:spacing w:after="0" w:line="200" w:lineRule="exact"/>
        <w:ind w:left="0" w:right="0" w:firstLine="0"/>
        <w:rPr>
          <w:rFonts w:ascii="Times New Roman" w:eastAsia="Times New Roman" w:hAnsi="Times New Roman"/>
          <w:color w:val="auto"/>
          <w:sz w:val="24"/>
          <w:szCs w:val="20"/>
        </w:rPr>
      </w:pPr>
    </w:p>
    <w:p w14:paraId="3FF50E26" w14:textId="77777777" w:rsidR="00625688" w:rsidRPr="00625688" w:rsidRDefault="00625688" w:rsidP="00625688">
      <w:pPr>
        <w:spacing w:after="0" w:line="230" w:lineRule="exact"/>
        <w:ind w:left="0" w:right="0" w:firstLine="0"/>
        <w:rPr>
          <w:rFonts w:ascii="Times New Roman" w:eastAsia="Times New Roman" w:hAnsi="Times New Roman"/>
          <w:color w:val="auto"/>
          <w:sz w:val="24"/>
          <w:szCs w:val="20"/>
        </w:rPr>
      </w:pPr>
    </w:p>
    <w:p w14:paraId="372C8DDD" w14:textId="77777777" w:rsidR="00625688" w:rsidRPr="00625688" w:rsidRDefault="00625688" w:rsidP="00625688">
      <w:pPr>
        <w:spacing w:after="0" w:line="345" w:lineRule="auto"/>
        <w:ind w:left="52" w:right="440" w:firstLine="0"/>
        <w:rPr>
          <w:color w:val="0B0C0C"/>
          <w:szCs w:val="20"/>
        </w:rPr>
      </w:pPr>
      <w:r w:rsidRPr="00625688">
        <w:rPr>
          <w:color w:val="0B0C0C"/>
          <w:szCs w:val="20"/>
        </w:rPr>
        <w:t xml:space="preserve">Personal grievances (e.g. bullying, harassment, discrimination) aren’t covered by whistleblowing law, unless your case is in the public interest. Report these under </w:t>
      </w:r>
      <w:hyperlink r:id="rId46" w:history="1">
        <w:r w:rsidRPr="00625688">
          <w:rPr>
            <w:b/>
            <w:color w:val="005EA5"/>
            <w:szCs w:val="20"/>
            <w:u w:val="single"/>
          </w:rPr>
          <w:t>Salutem’s</w:t>
        </w:r>
        <w:r w:rsidRPr="00625688">
          <w:rPr>
            <w:color w:val="0B0C0C"/>
            <w:szCs w:val="20"/>
            <w:u w:val="single"/>
          </w:rPr>
          <w:t xml:space="preserve"> </w:t>
        </w:r>
        <w:r w:rsidRPr="00625688">
          <w:rPr>
            <w:b/>
            <w:color w:val="005EA5"/>
            <w:szCs w:val="20"/>
            <w:u w:val="single"/>
          </w:rPr>
          <w:t>grievance policy</w:t>
        </w:r>
        <w:r w:rsidRPr="00625688">
          <w:rPr>
            <w:color w:val="0B0C0C"/>
            <w:szCs w:val="20"/>
            <w:u w:val="single"/>
          </w:rPr>
          <w:t>.</w:t>
        </w:r>
      </w:hyperlink>
    </w:p>
    <w:p w14:paraId="434B2AC1" w14:textId="77777777" w:rsidR="00625688" w:rsidRPr="00625688" w:rsidRDefault="00625688" w:rsidP="00625688">
      <w:pPr>
        <w:spacing w:after="0" w:line="200" w:lineRule="exact"/>
        <w:ind w:left="0" w:right="0" w:firstLine="0"/>
        <w:rPr>
          <w:rFonts w:ascii="Times New Roman" w:eastAsia="Times New Roman" w:hAnsi="Times New Roman"/>
          <w:color w:val="auto"/>
          <w:sz w:val="24"/>
          <w:szCs w:val="20"/>
        </w:rPr>
      </w:pPr>
    </w:p>
    <w:p w14:paraId="13318F15" w14:textId="08E0FA73" w:rsidR="00625688" w:rsidRPr="00625688" w:rsidRDefault="00625688" w:rsidP="00224FFA">
      <w:pPr>
        <w:pStyle w:val="Heading1"/>
        <w:numPr>
          <w:ilvl w:val="0"/>
          <w:numId w:val="6"/>
        </w:numPr>
        <w:rPr>
          <w:rFonts w:ascii="Times New Roman" w:eastAsia="Times New Roman" w:hAnsi="Times New Roman"/>
          <w:sz w:val="20"/>
        </w:rPr>
      </w:pPr>
      <w:bookmarkStart w:id="14" w:name="page2"/>
      <w:bookmarkStart w:id="15" w:name="_Toc124843458"/>
      <w:bookmarkEnd w:id="14"/>
      <w:r w:rsidRPr="00625688">
        <w:t>Commitm</w:t>
      </w:r>
      <w:r>
        <w:t>e</w:t>
      </w:r>
      <w:r w:rsidRPr="00625688">
        <w:t>nt to Staff</w:t>
      </w:r>
      <w:bookmarkEnd w:id="15"/>
    </w:p>
    <w:p w14:paraId="49605BAE" w14:textId="77777777" w:rsidR="002E5C79" w:rsidRDefault="002E5C79" w:rsidP="002E5C79">
      <w:pPr>
        <w:tabs>
          <w:tab w:val="left" w:pos="360"/>
        </w:tabs>
        <w:spacing w:after="0" w:line="302" w:lineRule="auto"/>
        <w:ind w:left="360" w:right="1000" w:firstLine="0"/>
        <w:rPr>
          <w:color w:val="auto"/>
          <w:szCs w:val="20"/>
        </w:rPr>
      </w:pPr>
    </w:p>
    <w:p w14:paraId="6F4AD817" w14:textId="18A692F4" w:rsidR="00625688" w:rsidRPr="00625688" w:rsidRDefault="00625688" w:rsidP="00625688">
      <w:pPr>
        <w:numPr>
          <w:ilvl w:val="0"/>
          <w:numId w:val="5"/>
        </w:numPr>
        <w:tabs>
          <w:tab w:val="left" w:pos="360"/>
        </w:tabs>
        <w:spacing w:after="0" w:line="302" w:lineRule="auto"/>
        <w:ind w:left="360" w:right="1000" w:hanging="352"/>
        <w:rPr>
          <w:color w:val="auto"/>
          <w:szCs w:val="20"/>
        </w:rPr>
      </w:pPr>
      <w:r w:rsidRPr="00625688">
        <w:rPr>
          <w:color w:val="auto"/>
          <w:szCs w:val="20"/>
        </w:rPr>
        <w:t>Concerns about any possible mistreatment of the people we support will be listened to and investigated.</w:t>
      </w:r>
    </w:p>
    <w:p w14:paraId="2550E4CA" w14:textId="77777777" w:rsidR="00625688" w:rsidRPr="00625688" w:rsidRDefault="00625688" w:rsidP="00625688">
      <w:pPr>
        <w:spacing w:after="0" w:line="153" w:lineRule="exact"/>
        <w:ind w:left="0" w:right="0" w:firstLine="0"/>
        <w:rPr>
          <w:color w:val="auto"/>
          <w:szCs w:val="20"/>
        </w:rPr>
      </w:pPr>
    </w:p>
    <w:p w14:paraId="2B65EBBB" w14:textId="77777777" w:rsidR="00625688" w:rsidRPr="00625688" w:rsidRDefault="00625688" w:rsidP="00625688">
      <w:pPr>
        <w:numPr>
          <w:ilvl w:val="0"/>
          <w:numId w:val="5"/>
        </w:numPr>
        <w:tabs>
          <w:tab w:val="left" w:pos="360"/>
        </w:tabs>
        <w:spacing w:after="0" w:line="326" w:lineRule="auto"/>
        <w:ind w:left="360" w:right="480" w:hanging="352"/>
        <w:rPr>
          <w:color w:val="auto"/>
          <w:sz w:val="21"/>
          <w:szCs w:val="20"/>
        </w:rPr>
      </w:pPr>
      <w:r w:rsidRPr="00625688">
        <w:rPr>
          <w:color w:val="auto"/>
          <w:sz w:val="21"/>
          <w:szCs w:val="20"/>
        </w:rPr>
        <w:t xml:space="preserve">Concerns must be reported to one’s line manager in the first instance either directly or in writing, However, if this is not possible then to the Area Manager or Regional Director. If this is also not possible then the staff can contact the Director of Quality or the Director of Human Resources. Alternatively, an email can be sent to </w:t>
      </w:r>
      <w:hyperlink r:id="rId47" w:history="1">
        <w:r w:rsidRPr="00625688">
          <w:rPr>
            <w:color w:val="1F497D"/>
            <w:sz w:val="21"/>
            <w:szCs w:val="20"/>
            <w:u w:val="single"/>
          </w:rPr>
          <w:t>Whistleblowing@salutemsharedservices.co.uk</w:t>
        </w:r>
        <w:r w:rsidRPr="00625688">
          <w:rPr>
            <w:color w:val="0000FF"/>
            <w:sz w:val="21"/>
            <w:szCs w:val="20"/>
            <w:u w:val="single"/>
          </w:rPr>
          <w:t>.</w:t>
        </w:r>
      </w:hyperlink>
    </w:p>
    <w:p w14:paraId="00113051" w14:textId="77777777" w:rsidR="00625688" w:rsidRPr="00625688" w:rsidRDefault="00625688" w:rsidP="00625688">
      <w:pPr>
        <w:spacing w:after="0" w:line="131" w:lineRule="exact"/>
        <w:ind w:left="0" w:right="0" w:firstLine="0"/>
        <w:rPr>
          <w:color w:val="auto"/>
          <w:sz w:val="21"/>
          <w:szCs w:val="20"/>
        </w:rPr>
      </w:pPr>
    </w:p>
    <w:p w14:paraId="2E773C90" w14:textId="77777777" w:rsidR="00625688" w:rsidRPr="00625688" w:rsidRDefault="00625688" w:rsidP="00625688">
      <w:pPr>
        <w:numPr>
          <w:ilvl w:val="0"/>
          <w:numId w:val="5"/>
        </w:numPr>
        <w:tabs>
          <w:tab w:val="left" w:pos="360"/>
        </w:tabs>
        <w:spacing w:after="0" w:line="302" w:lineRule="auto"/>
        <w:ind w:left="360" w:right="80" w:hanging="352"/>
        <w:rPr>
          <w:color w:val="auto"/>
          <w:szCs w:val="20"/>
        </w:rPr>
      </w:pPr>
      <w:r w:rsidRPr="00625688">
        <w:rPr>
          <w:color w:val="auto"/>
          <w:szCs w:val="20"/>
        </w:rPr>
        <w:t>Concerns will be investigated impartially and objectively so that it can be fair to all parties concerned in seeking to clarify the facts before taking further actions.</w:t>
      </w:r>
    </w:p>
    <w:p w14:paraId="2F5B2F71" w14:textId="77777777" w:rsidR="00625688" w:rsidRPr="00625688" w:rsidRDefault="00625688" w:rsidP="00625688">
      <w:pPr>
        <w:spacing w:after="0" w:line="153" w:lineRule="exact"/>
        <w:ind w:left="0" w:right="0" w:firstLine="0"/>
        <w:rPr>
          <w:color w:val="auto"/>
          <w:szCs w:val="20"/>
        </w:rPr>
      </w:pPr>
    </w:p>
    <w:p w14:paraId="5837BBF8" w14:textId="77777777" w:rsidR="00625688" w:rsidRPr="00625688" w:rsidRDefault="00625688" w:rsidP="00625688">
      <w:pPr>
        <w:numPr>
          <w:ilvl w:val="0"/>
          <w:numId w:val="5"/>
        </w:numPr>
        <w:tabs>
          <w:tab w:val="left" w:pos="360"/>
        </w:tabs>
        <w:spacing w:after="0" w:line="307" w:lineRule="auto"/>
        <w:ind w:left="360" w:right="120" w:hanging="352"/>
        <w:rPr>
          <w:color w:val="auto"/>
          <w:szCs w:val="20"/>
        </w:rPr>
      </w:pPr>
      <w:r w:rsidRPr="00625688">
        <w:rPr>
          <w:color w:val="auto"/>
          <w:szCs w:val="20"/>
        </w:rPr>
        <w:t>The services management will keep any staff members affected by an investigation aware of the actions being taken and the outcomes, taking into account the need to respect the possible confidentiality of some of the information relating to other staff members and the people we support, which has developed in the process of the investigation.</w:t>
      </w:r>
    </w:p>
    <w:p w14:paraId="6D330297" w14:textId="77777777" w:rsidR="00625688" w:rsidRPr="00625688" w:rsidRDefault="00625688" w:rsidP="00625688">
      <w:pPr>
        <w:spacing w:after="0" w:line="147" w:lineRule="exact"/>
        <w:ind w:left="0" w:right="0" w:firstLine="0"/>
        <w:rPr>
          <w:color w:val="auto"/>
          <w:szCs w:val="20"/>
        </w:rPr>
      </w:pPr>
    </w:p>
    <w:p w14:paraId="58F75177" w14:textId="77777777" w:rsidR="00625688" w:rsidRPr="00625688" w:rsidRDefault="00625688" w:rsidP="00625688">
      <w:pPr>
        <w:numPr>
          <w:ilvl w:val="0"/>
          <w:numId w:val="5"/>
        </w:numPr>
        <w:tabs>
          <w:tab w:val="left" w:pos="360"/>
        </w:tabs>
        <w:spacing w:after="0" w:line="304" w:lineRule="auto"/>
        <w:ind w:left="360" w:right="0" w:hanging="352"/>
        <w:rPr>
          <w:color w:val="auto"/>
          <w:szCs w:val="20"/>
        </w:rPr>
      </w:pPr>
      <w:r w:rsidRPr="00625688">
        <w:rPr>
          <w:color w:val="auto"/>
          <w:szCs w:val="20"/>
        </w:rPr>
        <w:t>Information will usually be treated with the utmost confidence. This might not be possible in all cases, for example, if the alleged malpractice requires reporting to the police and/or the local safeguarding adult’s authority.</w:t>
      </w:r>
    </w:p>
    <w:p w14:paraId="22FD30C0" w14:textId="77777777" w:rsidR="00625688" w:rsidRPr="00625688" w:rsidRDefault="00625688" w:rsidP="00625688">
      <w:pPr>
        <w:spacing w:after="0" w:line="152" w:lineRule="exact"/>
        <w:ind w:left="0" w:right="0" w:firstLine="0"/>
        <w:rPr>
          <w:color w:val="auto"/>
          <w:szCs w:val="20"/>
        </w:rPr>
      </w:pPr>
    </w:p>
    <w:p w14:paraId="66440C84" w14:textId="77777777" w:rsidR="00625688" w:rsidRPr="00625688" w:rsidRDefault="00625688" w:rsidP="00625688">
      <w:pPr>
        <w:numPr>
          <w:ilvl w:val="0"/>
          <w:numId w:val="5"/>
        </w:numPr>
        <w:tabs>
          <w:tab w:val="left" w:pos="360"/>
        </w:tabs>
        <w:spacing w:after="0" w:line="304" w:lineRule="auto"/>
        <w:ind w:left="360" w:right="320" w:hanging="352"/>
        <w:rPr>
          <w:color w:val="auto"/>
          <w:szCs w:val="20"/>
        </w:rPr>
      </w:pPr>
      <w:r w:rsidRPr="00625688">
        <w:rPr>
          <w:color w:val="auto"/>
          <w:szCs w:val="20"/>
        </w:rPr>
        <w:t>All instances of alleged or actual abuse must be notified to the local safeguarding adults’ authority and to the relevant regulator (CQC, Ofsted, CIW) under its notification of serious incidents procedures.</w:t>
      </w:r>
    </w:p>
    <w:p w14:paraId="5BA10AD4" w14:textId="77777777" w:rsidR="00625688" w:rsidRPr="00625688" w:rsidRDefault="00625688" w:rsidP="00625688">
      <w:pPr>
        <w:spacing w:after="0" w:line="20" w:lineRule="exact"/>
        <w:ind w:left="0" w:right="0" w:firstLine="0"/>
        <w:rPr>
          <w:rFonts w:ascii="Times New Roman" w:eastAsia="Times New Roman" w:hAnsi="Times New Roman"/>
          <w:color w:val="auto"/>
          <w:sz w:val="20"/>
          <w:szCs w:val="20"/>
        </w:rPr>
      </w:pPr>
      <w:r w:rsidRPr="00625688">
        <w:rPr>
          <w:rFonts w:ascii="Calibri" w:eastAsia="Calibri" w:hAnsi="Calibri"/>
          <w:noProof/>
          <w:color w:val="auto"/>
          <w:sz w:val="20"/>
          <w:szCs w:val="20"/>
        </w:rPr>
        <w:drawing>
          <wp:anchor distT="0" distB="0" distL="114300" distR="114300" simplePos="0" relativeHeight="251663360" behindDoc="1" locked="0" layoutInCell="1" allowOverlap="1" wp14:anchorId="15BEDA26" wp14:editId="55C3A2E5">
            <wp:simplePos x="0" y="0"/>
            <wp:positionH relativeFrom="column">
              <wp:posOffset>-62865</wp:posOffset>
            </wp:positionH>
            <wp:positionV relativeFrom="paragraph">
              <wp:posOffset>213995</wp:posOffset>
            </wp:positionV>
            <wp:extent cx="6637020" cy="4146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37020" cy="414655"/>
                    </a:xfrm>
                    <a:prstGeom prst="rect">
                      <a:avLst/>
                    </a:prstGeom>
                    <a:noFill/>
                  </pic:spPr>
                </pic:pic>
              </a:graphicData>
            </a:graphic>
            <wp14:sizeRelH relativeFrom="page">
              <wp14:pctWidth>0</wp14:pctWidth>
            </wp14:sizeRelH>
            <wp14:sizeRelV relativeFrom="page">
              <wp14:pctHeight>0</wp14:pctHeight>
            </wp14:sizeRelV>
          </wp:anchor>
        </w:drawing>
      </w:r>
    </w:p>
    <w:p w14:paraId="4C294FEA" w14:textId="77777777" w:rsidR="00625688" w:rsidRPr="00625688" w:rsidRDefault="00625688" w:rsidP="00625688">
      <w:pPr>
        <w:spacing w:after="0" w:line="200" w:lineRule="exact"/>
        <w:ind w:left="0" w:right="0" w:firstLine="0"/>
        <w:rPr>
          <w:rFonts w:ascii="Times New Roman" w:eastAsia="Times New Roman" w:hAnsi="Times New Roman"/>
          <w:color w:val="auto"/>
          <w:sz w:val="20"/>
          <w:szCs w:val="20"/>
        </w:rPr>
      </w:pPr>
    </w:p>
    <w:p w14:paraId="67EBA93C" w14:textId="10A9EF2A" w:rsidR="00625688" w:rsidRPr="00625688" w:rsidRDefault="002E5C79" w:rsidP="002E5C79">
      <w:pPr>
        <w:tabs>
          <w:tab w:val="left" w:pos="2040"/>
        </w:tabs>
        <w:spacing w:after="0" w:line="235" w:lineRule="exact"/>
        <w:ind w:left="0" w:right="0" w:firstLine="0"/>
        <w:rPr>
          <w:rFonts w:ascii="Times New Roman" w:eastAsia="Times New Roman" w:hAnsi="Times New Roman"/>
          <w:color w:val="auto"/>
          <w:sz w:val="20"/>
          <w:szCs w:val="20"/>
        </w:rPr>
      </w:pPr>
      <w:r>
        <w:rPr>
          <w:rFonts w:ascii="Times New Roman" w:eastAsia="Times New Roman" w:hAnsi="Times New Roman"/>
          <w:color w:val="auto"/>
          <w:sz w:val="20"/>
          <w:szCs w:val="20"/>
        </w:rPr>
        <w:tab/>
      </w:r>
    </w:p>
    <w:p w14:paraId="56C84BD8" w14:textId="4FEA2FC0" w:rsidR="00625688" w:rsidRPr="00625688" w:rsidRDefault="00625688" w:rsidP="00224FFA">
      <w:pPr>
        <w:pStyle w:val="Heading1"/>
        <w:numPr>
          <w:ilvl w:val="0"/>
          <w:numId w:val="6"/>
        </w:numPr>
      </w:pPr>
      <w:bookmarkStart w:id="16" w:name="_Toc124843459"/>
      <w:r w:rsidRPr="00625688">
        <w:t>Investigating and Dealing with Allegations</w:t>
      </w:r>
      <w:bookmarkEnd w:id="16"/>
    </w:p>
    <w:p w14:paraId="5D1290A2" w14:textId="77777777" w:rsidR="00625688" w:rsidRPr="00625688" w:rsidRDefault="00625688" w:rsidP="00625688">
      <w:pPr>
        <w:spacing w:after="0" w:line="200" w:lineRule="exact"/>
        <w:ind w:left="0" w:right="0" w:firstLine="0"/>
        <w:rPr>
          <w:rFonts w:ascii="Times New Roman" w:eastAsia="Times New Roman" w:hAnsi="Times New Roman"/>
          <w:color w:val="auto"/>
          <w:sz w:val="20"/>
          <w:szCs w:val="20"/>
        </w:rPr>
      </w:pPr>
    </w:p>
    <w:p w14:paraId="2C4377A9" w14:textId="77777777" w:rsidR="00625688" w:rsidRPr="00625688" w:rsidRDefault="00625688" w:rsidP="00625688">
      <w:pPr>
        <w:spacing w:after="0" w:line="288" w:lineRule="exact"/>
        <w:ind w:left="0" w:right="0" w:firstLine="0"/>
        <w:rPr>
          <w:rFonts w:ascii="Times New Roman" w:eastAsia="Times New Roman" w:hAnsi="Times New Roman"/>
          <w:color w:val="auto"/>
          <w:sz w:val="20"/>
          <w:szCs w:val="20"/>
        </w:rPr>
      </w:pPr>
    </w:p>
    <w:p w14:paraId="33525BF2" w14:textId="77777777" w:rsidR="00625688" w:rsidRPr="00625688" w:rsidRDefault="00625688" w:rsidP="00625688">
      <w:pPr>
        <w:spacing w:after="0" w:line="304" w:lineRule="auto"/>
        <w:ind w:left="0" w:right="180" w:firstLine="0"/>
        <w:rPr>
          <w:color w:val="auto"/>
          <w:szCs w:val="20"/>
        </w:rPr>
      </w:pPr>
      <w:r w:rsidRPr="00625688">
        <w:rPr>
          <w:color w:val="auto"/>
          <w:szCs w:val="20"/>
        </w:rPr>
        <w:t>The manager to whom the concern by a staff member is reported must take the necessary steps under the safeguarding policy, procedure and guidance. In addition, the manager will if possible protect the source of the information.</w:t>
      </w:r>
    </w:p>
    <w:p w14:paraId="799E2CAD" w14:textId="77777777" w:rsidR="00625688" w:rsidRPr="00625688" w:rsidRDefault="00625688" w:rsidP="00625688">
      <w:pPr>
        <w:spacing w:after="0" w:line="265" w:lineRule="exact"/>
        <w:ind w:left="0" w:right="0" w:firstLine="0"/>
        <w:rPr>
          <w:rFonts w:ascii="Times New Roman" w:eastAsia="Times New Roman" w:hAnsi="Times New Roman"/>
          <w:color w:val="auto"/>
          <w:sz w:val="20"/>
          <w:szCs w:val="20"/>
        </w:rPr>
      </w:pPr>
    </w:p>
    <w:p w14:paraId="4424D9EA" w14:textId="77777777" w:rsidR="00625688" w:rsidRPr="00625688" w:rsidRDefault="00625688" w:rsidP="00625688">
      <w:pPr>
        <w:spacing w:after="0" w:line="302" w:lineRule="auto"/>
        <w:ind w:left="0" w:right="760" w:firstLine="0"/>
        <w:rPr>
          <w:color w:val="auto"/>
          <w:szCs w:val="20"/>
        </w:rPr>
      </w:pPr>
      <w:r w:rsidRPr="00625688">
        <w:rPr>
          <w:color w:val="auto"/>
          <w:szCs w:val="20"/>
        </w:rPr>
        <w:t>If a manager fails to act promptly, suppresses evidence or is involved in any action to discourage whistleblowing, they will be liable to disciplinary action.</w:t>
      </w:r>
    </w:p>
    <w:p w14:paraId="54C8C398" w14:textId="77777777" w:rsidR="00625688" w:rsidRPr="00625688" w:rsidRDefault="00625688" w:rsidP="00625688">
      <w:pPr>
        <w:spacing w:after="0" w:line="10" w:lineRule="exact"/>
        <w:ind w:left="0" w:right="0" w:firstLine="0"/>
        <w:rPr>
          <w:rFonts w:ascii="Times New Roman" w:eastAsia="Times New Roman" w:hAnsi="Times New Roman"/>
          <w:color w:val="auto"/>
          <w:sz w:val="20"/>
          <w:szCs w:val="20"/>
        </w:rPr>
      </w:pPr>
    </w:p>
    <w:p w14:paraId="3504730A" w14:textId="77777777" w:rsidR="00625688" w:rsidRPr="00625688" w:rsidRDefault="00625688" w:rsidP="00625688">
      <w:pPr>
        <w:spacing w:after="0" w:line="0" w:lineRule="atLeast"/>
        <w:ind w:left="80" w:right="0" w:firstLine="0"/>
        <w:rPr>
          <w:color w:val="FFFFFF"/>
          <w:szCs w:val="20"/>
        </w:rPr>
      </w:pPr>
      <w:r w:rsidRPr="00625688">
        <w:rPr>
          <w:color w:val="FFFFFF"/>
          <w:szCs w:val="20"/>
        </w:rPr>
        <w:t>act</w:t>
      </w:r>
    </w:p>
    <w:p w14:paraId="06BE11CA" w14:textId="77777777" w:rsidR="00625688" w:rsidRPr="00625688" w:rsidRDefault="00625688" w:rsidP="00625688">
      <w:pPr>
        <w:spacing w:after="0" w:line="20" w:lineRule="exact"/>
        <w:ind w:left="0" w:right="0" w:firstLine="0"/>
        <w:rPr>
          <w:rFonts w:ascii="Times New Roman" w:eastAsia="Times New Roman" w:hAnsi="Times New Roman"/>
          <w:color w:val="auto"/>
          <w:sz w:val="20"/>
          <w:szCs w:val="20"/>
        </w:rPr>
      </w:pPr>
      <w:r w:rsidRPr="00625688">
        <w:rPr>
          <w:rFonts w:ascii="Calibri" w:eastAsia="Calibri" w:hAnsi="Calibri"/>
          <w:noProof/>
          <w:color w:val="auto"/>
          <w:sz w:val="20"/>
          <w:szCs w:val="20"/>
        </w:rPr>
        <w:drawing>
          <wp:anchor distT="0" distB="0" distL="114300" distR="114300" simplePos="0" relativeHeight="251664384" behindDoc="1" locked="0" layoutInCell="1" allowOverlap="1" wp14:anchorId="4D4D02C8" wp14:editId="1E709976">
            <wp:simplePos x="0" y="0"/>
            <wp:positionH relativeFrom="column">
              <wp:posOffset>-62865</wp:posOffset>
            </wp:positionH>
            <wp:positionV relativeFrom="paragraph">
              <wp:posOffset>48895</wp:posOffset>
            </wp:positionV>
            <wp:extent cx="6637020" cy="414655"/>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37020" cy="414655"/>
                    </a:xfrm>
                    <a:prstGeom prst="rect">
                      <a:avLst/>
                    </a:prstGeom>
                    <a:noFill/>
                  </pic:spPr>
                </pic:pic>
              </a:graphicData>
            </a:graphic>
            <wp14:sizeRelH relativeFrom="page">
              <wp14:pctWidth>0</wp14:pctWidth>
            </wp14:sizeRelH>
            <wp14:sizeRelV relativeFrom="page">
              <wp14:pctHeight>0</wp14:pctHeight>
            </wp14:sizeRelV>
          </wp:anchor>
        </w:drawing>
      </w:r>
    </w:p>
    <w:p w14:paraId="44BD2CFA" w14:textId="77777777" w:rsidR="00625688" w:rsidRPr="00625688" w:rsidRDefault="00625688" w:rsidP="00625688">
      <w:pPr>
        <w:spacing w:after="0" w:line="175" w:lineRule="exact"/>
        <w:ind w:left="0" w:right="0" w:firstLine="0"/>
        <w:rPr>
          <w:rFonts w:ascii="Times New Roman" w:eastAsia="Times New Roman" w:hAnsi="Times New Roman"/>
          <w:color w:val="auto"/>
          <w:sz w:val="20"/>
          <w:szCs w:val="20"/>
        </w:rPr>
      </w:pPr>
    </w:p>
    <w:p w14:paraId="28734E4F" w14:textId="46552C82" w:rsidR="00625688" w:rsidRPr="00625688" w:rsidRDefault="00625688" w:rsidP="00224FFA">
      <w:pPr>
        <w:pStyle w:val="Heading1"/>
        <w:numPr>
          <w:ilvl w:val="0"/>
          <w:numId w:val="6"/>
        </w:numPr>
      </w:pPr>
      <w:bookmarkStart w:id="17" w:name="_Toc124843460"/>
      <w:r w:rsidRPr="00625688">
        <w:t>Unjustified reporting</w:t>
      </w:r>
      <w:bookmarkEnd w:id="17"/>
    </w:p>
    <w:p w14:paraId="6A8FFE38" w14:textId="77777777" w:rsidR="00625688" w:rsidRPr="00625688" w:rsidRDefault="00625688" w:rsidP="00625688">
      <w:pPr>
        <w:spacing w:after="0" w:line="200" w:lineRule="exact"/>
        <w:ind w:left="0" w:right="0" w:firstLine="0"/>
        <w:rPr>
          <w:rFonts w:ascii="Times New Roman" w:eastAsia="Times New Roman" w:hAnsi="Times New Roman"/>
          <w:color w:val="auto"/>
          <w:sz w:val="20"/>
          <w:szCs w:val="20"/>
        </w:rPr>
      </w:pPr>
    </w:p>
    <w:p w14:paraId="31189C29" w14:textId="77777777" w:rsidR="00625688" w:rsidRPr="00625688" w:rsidRDefault="00625688" w:rsidP="00625688">
      <w:pPr>
        <w:spacing w:after="0" w:line="294" w:lineRule="exact"/>
        <w:ind w:left="0" w:right="0" w:firstLine="0"/>
        <w:rPr>
          <w:rFonts w:ascii="Times New Roman" w:eastAsia="Times New Roman" w:hAnsi="Times New Roman"/>
          <w:color w:val="auto"/>
          <w:sz w:val="20"/>
          <w:szCs w:val="20"/>
        </w:rPr>
      </w:pPr>
    </w:p>
    <w:p w14:paraId="42AD0940" w14:textId="14FEBB95" w:rsidR="00625688" w:rsidRPr="002E5C79" w:rsidRDefault="00625688" w:rsidP="002E5C79">
      <w:pPr>
        <w:spacing w:after="0" w:line="304" w:lineRule="auto"/>
        <w:ind w:left="0" w:right="20" w:firstLine="0"/>
        <w:rPr>
          <w:color w:val="auto"/>
          <w:szCs w:val="20"/>
        </w:rPr>
      </w:pPr>
      <w:r w:rsidRPr="00625688">
        <w:rPr>
          <w:color w:val="auto"/>
          <w:szCs w:val="20"/>
        </w:rPr>
        <w:t>All concerns will be taken seriously and will be investigated thoroughly. Any allegations against colleagues, however, which are found to be unwarranted or malicious, may render the person who made them liable to disciplinary action.</w:t>
      </w:r>
    </w:p>
    <w:sectPr w:rsidR="00625688" w:rsidRPr="002E5C79">
      <w:headerReference w:type="even" r:id="rId48"/>
      <w:headerReference w:type="default" r:id="rId49"/>
      <w:footerReference w:type="even" r:id="rId50"/>
      <w:footerReference w:type="default" r:id="rId51"/>
      <w:headerReference w:type="first" r:id="rId52"/>
      <w:footerReference w:type="first" r:id="rId53"/>
      <w:pgSz w:w="11899" w:h="16841"/>
      <w:pgMar w:top="1440" w:right="845" w:bottom="1440" w:left="720" w:header="720"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FA2E" w14:textId="77777777" w:rsidR="00124B38" w:rsidRDefault="00124B38">
      <w:pPr>
        <w:spacing w:after="0" w:line="240" w:lineRule="auto"/>
      </w:pPr>
      <w:r>
        <w:separator/>
      </w:r>
    </w:p>
  </w:endnote>
  <w:endnote w:type="continuationSeparator" w:id="0">
    <w:p w14:paraId="2728C142" w14:textId="77777777" w:rsidR="00124B38" w:rsidRDefault="0012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6F17" w14:textId="77777777" w:rsidR="00673493" w:rsidRDefault="00952902">
    <w:pPr>
      <w:spacing w:after="124" w:line="259" w:lineRule="auto"/>
      <w:ind w:left="0" w:right="0" w:firstLine="0"/>
    </w:pPr>
    <w:r>
      <w:rPr>
        <w:rFonts w:ascii="Calibri" w:eastAsia="Calibri" w:hAnsi="Calibri" w:cs="Calibri"/>
        <w:sz w:val="8"/>
      </w:rPr>
      <w:t xml:space="preserve"> </w:t>
    </w:r>
  </w:p>
  <w:p w14:paraId="6DB4B7C5" w14:textId="77777777" w:rsidR="00673493" w:rsidRDefault="00952902">
    <w:pPr>
      <w:spacing w:after="38" w:line="259" w:lineRule="auto"/>
      <w:ind w:left="0" w:right="503" w:firstLine="0"/>
      <w:jc w:val="right"/>
    </w:pPr>
    <w:r>
      <w:t>Last Reviewed: Nov 2018</w:t>
    </w:r>
  </w:p>
  <w:p w14:paraId="48FAE86B" w14:textId="77777777" w:rsidR="00673493" w:rsidRDefault="00952902">
    <w:pPr>
      <w:tabs>
        <w:tab w:val="center" w:pos="4921"/>
        <w:tab w:val="center" w:pos="5797"/>
        <w:tab w:val="center" w:pos="8483"/>
      </w:tabs>
      <w:spacing w:after="0" w:line="259" w:lineRule="auto"/>
      <w:ind w:left="0" w:right="0" w:firstLine="0"/>
    </w:pPr>
    <w:r>
      <w:rPr>
        <w:sz w:val="2"/>
      </w:rPr>
      <w:t xml:space="preserve"> </w:t>
    </w:r>
    <w:r>
      <w:t>Whistleblowing Policy</w:t>
    </w:r>
    <w:r>
      <w:rPr>
        <w:rFonts w:ascii="Calibri" w:eastAsia="Calibri" w:hAnsi="Calibri" w:cs="Calibri"/>
        <w:sz w:val="24"/>
      </w:rPr>
      <w:t xml:space="preserve"> </w:t>
    </w:r>
    <w:r>
      <w:rPr>
        <w:rFonts w:ascii="Calibri" w:eastAsia="Calibri" w:hAnsi="Calibri" w:cs="Calibri"/>
        <w:sz w:val="24"/>
      </w:rPr>
      <w:tab/>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r>
      <w:tab/>
    </w:r>
    <w:r>
      <w:rPr>
        <w:rFonts w:ascii="Calibri" w:eastAsia="Calibri" w:hAnsi="Calibri" w:cs="Calibri"/>
        <w:sz w:val="24"/>
      </w:rPr>
      <w:t xml:space="preserve"> </w:t>
    </w:r>
    <w:r>
      <w:rPr>
        <w:rFonts w:ascii="Calibri" w:eastAsia="Calibri" w:hAnsi="Calibri" w:cs="Calibri"/>
        <w:sz w:val="24"/>
      </w:rPr>
      <w:tab/>
    </w:r>
    <w:r>
      <w:t>Next Review: Nov 2020</w:t>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E9D3" w14:textId="77777777" w:rsidR="00673493" w:rsidRDefault="00952902">
    <w:pPr>
      <w:spacing w:after="124" w:line="259" w:lineRule="auto"/>
      <w:ind w:left="0" w:right="0" w:firstLine="0"/>
    </w:pPr>
    <w:r>
      <w:rPr>
        <w:rFonts w:ascii="Calibri" w:eastAsia="Calibri" w:hAnsi="Calibri" w:cs="Calibri"/>
        <w:sz w:val="8"/>
      </w:rPr>
      <w:t xml:space="preserve"> </w:t>
    </w:r>
  </w:p>
  <w:p w14:paraId="66B82954" w14:textId="64E2461C" w:rsidR="00673493" w:rsidRDefault="00952902">
    <w:pPr>
      <w:spacing w:after="38" w:line="259" w:lineRule="auto"/>
      <w:ind w:left="0" w:right="503" w:firstLine="0"/>
      <w:jc w:val="right"/>
    </w:pPr>
    <w:r>
      <w:t>Last Reviewed: Nov 20</w:t>
    </w:r>
    <w:r w:rsidR="002F658D">
      <w:t>20</w:t>
    </w:r>
  </w:p>
  <w:p w14:paraId="42166803" w14:textId="69430D61" w:rsidR="00673493" w:rsidRDefault="00952902" w:rsidP="00625688">
    <w:pPr>
      <w:tabs>
        <w:tab w:val="left" w:pos="2568"/>
        <w:tab w:val="center" w:pos="4921"/>
        <w:tab w:val="center" w:pos="5797"/>
        <w:tab w:val="center" w:pos="8483"/>
      </w:tabs>
      <w:spacing w:after="0" w:line="259" w:lineRule="auto"/>
      <w:ind w:left="0" w:right="0" w:firstLine="0"/>
    </w:pPr>
    <w:r>
      <w:rPr>
        <w:sz w:val="2"/>
      </w:rPr>
      <w:t xml:space="preserve"> </w:t>
    </w:r>
    <w:r>
      <w:t>Whistleblowing Policy</w:t>
    </w:r>
    <w:r>
      <w:rPr>
        <w:rFonts w:ascii="Calibri" w:eastAsia="Calibri" w:hAnsi="Calibri" w:cs="Calibri"/>
        <w:sz w:val="24"/>
      </w:rPr>
      <w:t xml:space="preserve"> </w:t>
    </w:r>
    <w:r w:rsidR="00625688">
      <w:rPr>
        <w:rFonts w:ascii="Calibri" w:eastAsia="Calibri" w:hAnsi="Calibri" w:cs="Calibri"/>
        <w:sz w:val="24"/>
      </w:rPr>
      <w:t>&amp; Guidance</w:t>
    </w:r>
    <w:r w:rsidR="00625688">
      <w:rPr>
        <w:rFonts w:ascii="Calibri" w:eastAsia="Calibri" w:hAnsi="Calibri" w:cs="Calibri"/>
        <w:sz w:val="24"/>
      </w:rPr>
      <w:tab/>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r>
      <w:tab/>
    </w:r>
    <w:r>
      <w:rPr>
        <w:rFonts w:ascii="Calibri" w:eastAsia="Calibri" w:hAnsi="Calibri" w:cs="Calibri"/>
        <w:sz w:val="24"/>
      </w:rPr>
      <w:t xml:space="preserve"> </w:t>
    </w:r>
    <w:r>
      <w:rPr>
        <w:rFonts w:ascii="Calibri" w:eastAsia="Calibri" w:hAnsi="Calibri" w:cs="Calibri"/>
        <w:sz w:val="24"/>
      </w:rPr>
      <w:tab/>
    </w:r>
    <w:r>
      <w:t>Next Review: Nov 202</w:t>
    </w:r>
    <w:r w:rsidR="002F658D">
      <w:t>2</w:t>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D5AF" w14:textId="77777777" w:rsidR="00673493" w:rsidRPr="00995EC7" w:rsidRDefault="00952902">
    <w:pPr>
      <w:spacing w:after="124" w:line="259" w:lineRule="auto"/>
      <w:ind w:left="0" w:right="0" w:firstLine="0"/>
    </w:pPr>
    <w:r>
      <w:rPr>
        <w:rFonts w:ascii="Calibri" w:eastAsia="Calibri" w:hAnsi="Calibri" w:cs="Calibri"/>
        <w:sz w:val="8"/>
      </w:rPr>
      <w:t xml:space="preserve"> </w:t>
    </w:r>
  </w:p>
  <w:p w14:paraId="5998959B" w14:textId="483302CB" w:rsidR="00673493" w:rsidRPr="00995EC7" w:rsidRDefault="00952902">
    <w:pPr>
      <w:spacing w:after="38" w:line="259" w:lineRule="auto"/>
      <w:ind w:left="0" w:right="503" w:firstLine="0"/>
      <w:jc w:val="right"/>
      <w:rPr>
        <w:sz w:val="18"/>
        <w:szCs w:val="18"/>
      </w:rPr>
    </w:pPr>
    <w:r w:rsidRPr="00995EC7">
      <w:rPr>
        <w:sz w:val="18"/>
        <w:szCs w:val="18"/>
      </w:rPr>
      <w:t xml:space="preserve">Last Reviewed: </w:t>
    </w:r>
    <w:r w:rsidR="00995EC7" w:rsidRPr="00995EC7">
      <w:rPr>
        <w:sz w:val="18"/>
        <w:szCs w:val="18"/>
      </w:rPr>
      <w:t>Jan</w:t>
    </w:r>
    <w:r w:rsidRPr="00995EC7">
      <w:rPr>
        <w:sz w:val="18"/>
        <w:szCs w:val="18"/>
      </w:rPr>
      <w:t xml:space="preserve"> 20</w:t>
    </w:r>
    <w:r w:rsidR="009A303C" w:rsidRPr="00995EC7">
      <w:rPr>
        <w:sz w:val="18"/>
        <w:szCs w:val="18"/>
      </w:rPr>
      <w:t>2</w:t>
    </w:r>
    <w:r w:rsidR="00995EC7" w:rsidRPr="00995EC7">
      <w:rPr>
        <w:sz w:val="18"/>
        <w:szCs w:val="18"/>
      </w:rPr>
      <w:t>3</w:t>
    </w:r>
  </w:p>
  <w:p w14:paraId="4DB03EE3" w14:textId="1C6AE9BC" w:rsidR="00673493" w:rsidRPr="00995EC7" w:rsidRDefault="00952902">
    <w:pPr>
      <w:tabs>
        <w:tab w:val="center" w:pos="4921"/>
        <w:tab w:val="center" w:pos="5797"/>
        <w:tab w:val="center" w:pos="8483"/>
      </w:tabs>
      <w:spacing w:after="0" w:line="259" w:lineRule="auto"/>
      <w:ind w:left="0" w:right="0" w:firstLine="0"/>
      <w:rPr>
        <w:sz w:val="18"/>
        <w:szCs w:val="18"/>
      </w:rPr>
    </w:pPr>
    <w:r w:rsidRPr="00995EC7">
      <w:rPr>
        <w:sz w:val="18"/>
        <w:szCs w:val="18"/>
      </w:rPr>
      <w:t xml:space="preserve"> Whistleblowing Policy</w:t>
    </w:r>
    <w:r w:rsidRPr="00995EC7">
      <w:rPr>
        <w:rFonts w:eastAsia="Calibri"/>
        <w:sz w:val="18"/>
        <w:szCs w:val="18"/>
      </w:rPr>
      <w:t xml:space="preserve"> </w:t>
    </w:r>
    <w:r w:rsidRPr="00995EC7">
      <w:rPr>
        <w:rFonts w:eastAsia="Calibri"/>
        <w:sz w:val="18"/>
        <w:szCs w:val="18"/>
      </w:rPr>
      <w:tab/>
    </w:r>
    <w:r w:rsidRPr="00995EC7">
      <w:rPr>
        <w:sz w:val="18"/>
        <w:szCs w:val="18"/>
      </w:rPr>
      <w:t xml:space="preserve">Page </w:t>
    </w:r>
    <w:r w:rsidRPr="00995EC7">
      <w:rPr>
        <w:sz w:val="18"/>
        <w:szCs w:val="18"/>
      </w:rPr>
      <w:fldChar w:fldCharType="begin"/>
    </w:r>
    <w:r w:rsidRPr="00995EC7">
      <w:rPr>
        <w:sz w:val="18"/>
        <w:szCs w:val="18"/>
      </w:rPr>
      <w:instrText xml:space="preserve"> PAGE   \* MERGEFORMAT </w:instrText>
    </w:r>
    <w:r w:rsidRPr="00995EC7">
      <w:rPr>
        <w:sz w:val="18"/>
        <w:szCs w:val="18"/>
      </w:rPr>
      <w:fldChar w:fldCharType="separate"/>
    </w:r>
    <w:r w:rsidRPr="00995EC7">
      <w:rPr>
        <w:sz w:val="18"/>
        <w:szCs w:val="18"/>
      </w:rPr>
      <w:t>1</w:t>
    </w:r>
    <w:r w:rsidRPr="00995EC7">
      <w:rPr>
        <w:sz w:val="18"/>
        <w:szCs w:val="18"/>
      </w:rPr>
      <w:fldChar w:fldCharType="end"/>
    </w:r>
    <w:r w:rsidRPr="00995EC7">
      <w:rPr>
        <w:sz w:val="18"/>
        <w:szCs w:val="18"/>
      </w:rPr>
      <w:t xml:space="preserve"> of </w:t>
    </w:r>
    <w:r w:rsidR="00885D7A" w:rsidRPr="00995EC7">
      <w:rPr>
        <w:sz w:val="18"/>
        <w:szCs w:val="18"/>
      </w:rPr>
      <w:fldChar w:fldCharType="begin"/>
    </w:r>
    <w:r w:rsidR="00885D7A" w:rsidRPr="00995EC7">
      <w:rPr>
        <w:sz w:val="18"/>
        <w:szCs w:val="18"/>
      </w:rPr>
      <w:instrText xml:space="preserve"> NUMPAGES   \* MERGEFORMAT </w:instrText>
    </w:r>
    <w:r w:rsidR="00885D7A" w:rsidRPr="00995EC7">
      <w:rPr>
        <w:sz w:val="18"/>
        <w:szCs w:val="18"/>
      </w:rPr>
      <w:fldChar w:fldCharType="separate"/>
    </w:r>
    <w:r w:rsidRPr="00995EC7">
      <w:rPr>
        <w:sz w:val="18"/>
        <w:szCs w:val="18"/>
      </w:rPr>
      <w:t>7</w:t>
    </w:r>
    <w:r w:rsidR="00885D7A" w:rsidRPr="00995EC7">
      <w:rPr>
        <w:sz w:val="18"/>
        <w:szCs w:val="18"/>
      </w:rPr>
      <w:fldChar w:fldCharType="end"/>
    </w:r>
    <w:r w:rsidRPr="00995EC7">
      <w:rPr>
        <w:sz w:val="18"/>
        <w:szCs w:val="18"/>
      </w:rPr>
      <w:t xml:space="preserve"> </w:t>
    </w:r>
    <w:r w:rsidRPr="00995EC7">
      <w:rPr>
        <w:sz w:val="18"/>
        <w:szCs w:val="18"/>
      </w:rPr>
      <w:tab/>
    </w:r>
    <w:r w:rsidRPr="00995EC7">
      <w:rPr>
        <w:rFonts w:eastAsia="Calibri"/>
        <w:sz w:val="18"/>
        <w:szCs w:val="18"/>
      </w:rPr>
      <w:t xml:space="preserve"> </w:t>
    </w:r>
    <w:r w:rsidRPr="00995EC7">
      <w:rPr>
        <w:rFonts w:eastAsia="Calibri"/>
        <w:sz w:val="18"/>
        <w:szCs w:val="18"/>
      </w:rPr>
      <w:tab/>
    </w:r>
    <w:r w:rsidR="00995EC7">
      <w:rPr>
        <w:rFonts w:eastAsia="Calibri"/>
        <w:sz w:val="18"/>
        <w:szCs w:val="18"/>
      </w:rPr>
      <w:t xml:space="preserve">           </w:t>
    </w:r>
    <w:r w:rsidRPr="00995EC7">
      <w:rPr>
        <w:sz w:val="18"/>
        <w:szCs w:val="18"/>
      </w:rPr>
      <w:t>Next Review:</w:t>
    </w:r>
    <w:r w:rsidRPr="00995EC7">
      <w:rPr>
        <w:rFonts w:eastAsia="Calibri"/>
        <w:sz w:val="18"/>
        <w:szCs w:val="18"/>
      </w:rPr>
      <w:t xml:space="preserve">  </w:t>
    </w:r>
    <w:r w:rsidR="00995EC7" w:rsidRPr="00995EC7">
      <w:rPr>
        <w:rFonts w:eastAsia="Calibri"/>
        <w:sz w:val="18"/>
        <w:szCs w:val="18"/>
      </w:rPr>
      <w:t>Jan 2025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FD3D" w14:textId="78C943E1" w:rsidR="00673493" w:rsidRDefault="00952902">
    <w:pPr>
      <w:spacing w:after="124" w:line="259" w:lineRule="auto"/>
      <w:ind w:left="0" w:right="0" w:firstLine="0"/>
    </w:pPr>
    <w:r>
      <w:rPr>
        <w:rFonts w:ascii="Calibri" w:eastAsia="Calibri" w:hAnsi="Calibri" w:cs="Calibri"/>
        <w:sz w:val="8"/>
      </w:rPr>
      <w:t xml:space="preserve"> </w:t>
    </w:r>
  </w:p>
  <w:p w14:paraId="6761EAE5" w14:textId="77777777" w:rsidR="00673493" w:rsidRDefault="00952902">
    <w:pPr>
      <w:spacing w:after="38" w:line="259" w:lineRule="auto"/>
      <w:ind w:left="0" w:right="493" w:firstLine="0"/>
      <w:jc w:val="right"/>
    </w:pPr>
    <w:r>
      <w:t>Last Reviewed: Nov 2018</w:t>
    </w:r>
  </w:p>
  <w:p w14:paraId="327D35F3" w14:textId="77777777" w:rsidR="00673493" w:rsidRDefault="00952902">
    <w:pPr>
      <w:tabs>
        <w:tab w:val="center" w:pos="4921"/>
        <w:tab w:val="center" w:pos="5797"/>
        <w:tab w:val="center" w:pos="8483"/>
      </w:tabs>
      <w:spacing w:after="0" w:line="259" w:lineRule="auto"/>
      <w:ind w:left="0" w:right="0" w:firstLine="0"/>
    </w:pPr>
    <w:r>
      <w:rPr>
        <w:sz w:val="2"/>
      </w:rPr>
      <w:t xml:space="preserve"> </w:t>
    </w:r>
    <w:r>
      <w:t>Whistleblowing Policy</w:t>
    </w:r>
    <w:r>
      <w:rPr>
        <w:rFonts w:ascii="Calibri" w:eastAsia="Calibri" w:hAnsi="Calibri" w:cs="Calibri"/>
        <w:sz w:val="24"/>
      </w:rPr>
      <w:t xml:space="preserve"> </w:t>
    </w:r>
    <w:r>
      <w:rPr>
        <w:rFonts w:ascii="Calibri" w:eastAsia="Calibri" w:hAnsi="Calibri" w:cs="Calibri"/>
        <w:sz w:val="24"/>
      </w:rPr>
      <w:tab/>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r>
      <w:tab/>
    </w:r>
    <w:r>
      <w:rPr>
        <w:rFonts w:ascii="Calibri" w:eastAsia="Calibri" w:hAnsi="Calibri" w:cs="Calibri"/>
        <w:sz w:val="24"/>
      </w:rPr>
      <w:t xml:space="preserve"> </w:t>
    </w:r>
    <w:r>
      <w:rPr>
        <w:rFonts w:ascii="Calibri" w:eastAsia="Calibri" w:hAnsi="Calibri" w:cs="Calibri"/>
        <w:sz w:val="24"/>
      </w:rPr>
      <w:tab/>
    </w:r>
    <w:r>
      <w:t>Next Review: Nov 2020</w:t>
    </w:r>
    <w:r>
      <w:rPr>
        <w:rFonts w:ascii="Calibri" w:eastAsia="Calibri" w:hAnsi="Calibri" w:cs="Calibri"/>
        <w:sz w:val="24"/>
      </w:rPr>
      <w:t xml:space="preserve">  </w:t>
    </w:r>
  </w:p>
  <w:p w14:paraId="1841AF1E" w14:textId="77777777" w:rsidR="004E69BE" w:rsidRDefault="004E69BE"/>
  <w:p w14:paraId="118CFADE" w14:textId="77777777" w:rsidR="004E69BE" w:rsidRDefault="004E69BE"/>
  <w:p w14:paraId="63E5BBF7" w14:textId="77777777" w:rsidR="004E69BE" w:rsidRDefault="004E69BE"/>
  <w:p w14:paraId="69D4D828" w14:textId="77777777" w:rsidR="004E69BE" w:rsidRDefault="004E69B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0924" w14:textId="7B7A4635" w:rsidR="00673493" w:rsidRDefault="00952902">
    <w:pPr>
      <w:spacing w:after="124" w:line="259" w:lineRule="auto"/>
      <w:ind w:left="0" w:right="0" w:firstLine="0"/>
    </w:pPr>
    <w:r>
      <w:rPr>
        <w:rFonts w:ascii="Calibri" w:eastAsia="Calibri" w:hAnsi="Calibri" w:cs="Calibri"/>
        <w:sz w:val="8"/>
      </w:rPr>
      <w:t xml:space="preserve"> </w:t>
    </w:r>
  </w:p>
  <w:p w14:paraId="23DEA4E3" w14:textId="77777777" w:rsidR="00673493" w:rsidRDefault="00952902">
    <w:pPr>
      <w:spacing w:after="38" w:line="259" w:lineRule="auto"/>
      <w:ind w:left="0" w:right="493" w:firstLine="0"/>
      <w:jc w:val="right"/>
    </w:pPr>
    <w:r>
      <w:t>Last Reviewed: Nov 2018</w:t>
    </w:r>
  </w:p>
  <w:p w14:paraId="2F686724" w14:textId="020530FE" w:rsidR="00673493" w:rsidRDefault="00952902">
    <w:pPr>
      <w:tabs>
        <w:tab w:val="center" w:pos="4921"/>
        <w:tab w:val="center" w:pos="5797"/>
        <w:tab w:val="center" w:pos="8483"/>
      </w:tabs>
      <w:spacing w:after="0" w:line="259" w:lineRule="auto"/>
      <w:ind w:left="0" w:right="0" w:firstLine="0"/>
    </w:pPr>
    <w:r>
      <w:rPr>
        <w:sz w:val="2"/>
      </w:rPr>
      <w:t xml:space="preserve"> </w:t>
    </w:r>
    <w:r>
      <w:t>Whistleblowing Policy</w:t>
    </w:r>
    <w:r w:rsidR="002E5C79">
      <w:t xml:space="preserve"> &amp; Guidance</w:t>
    </w:r>
    <w:r>
      <w:rPr>
        <w:rFonts w:ascii="Calibri" w:eastAsia="Calibri" w:hAnsi="Calibri" w:cs="Calibri"/>
        <w:sz w:val="24"/>
      </w:rPr>
      <w:t xml:space="preserve"> </w:t>
    </w:r>
    <w:r>
      <w:rPr>
        <w:rFonts w:ascii="Calibri" w:eastAsia="Calibri" w:hAnsi="Calibri" w:cs="Calibri"/>
        <w:sz w:val="24"/>
      </w:rPr>
      <w:tab/>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r>
      <w:tab/>
    </w:r>
    <w:r>
      <w:rPr>
        <w:rFonts w:ascii="Calibri" w:eastAsia="Calibri" w:hAnsi="Calibri" w:cs="Calibri"/>
        <w:sz w:val="24"/>
      </w:rPr>
      <w:t xml:space="preserve"> </w:t>
    </w:r>
    <w:r>
      <w:rPr>
        <w:rFonts w:ascii="Calibri" w:eastAsia="Calibri" w:hAnsi="Calibri" w:cs="Calibri"/>
        <w:sz w:val="24"/>
      </w:rPr>
      <w:tab/>
    </w:r>
    <w:r>
      <w:t>Next Review: Nov 2020</w:t>
    </w:r>
    <w:r>
      <w:rPr>
        <w:rFonts w:ascii="Calibri" w:eastAsia="Calibri" w:hAnsi="Calibri" w:cs="Calibri"/>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A866" w14:textId="6662EB69" w:rsidR="00673493" w:rsidRDefault="00952902">
    <w:pPr>
      <w:spacing w:after="124" w:line="259" w:lineRule="auto"/>
      <w:ind w:left="0" w:right="0" w:firstLine="0"/>
    </w:pPr>
    <w:r>
      <w:rPr>
        <w:rFonts w:ascii="Calibri" w:eastAsia="Calibri" w:hAnsi="Calibri" w:cs="Calibri"/>
        <w:sz w:val="8"/>
      </w:rPr>
      <w:t xml:space="preserve"> </w:t>
    </w:r>
  </w:p>
  <w:p w14:paraId="507E1E28" w14:textId="77777777" w:rsidR="00673493" w:rsidRDefault="00952902">
    <w:pPr>
      <w:spacing w:after="38" w:line="259" w:lineRule="auto"/>
      <w:ind w:left="0" w:right="493" w:firstLine="0"/>
      <w:jc w:val="right"/>
    </w:pPr>
    <w:r>
      <w:t>Last Reviewed: Nov 2018</w:t>
    </w:r>
  </w:p>
  <w:p w14:paraId="1157BADA" w14:textId="77777777" w:rsidR="00673493" w:rsidRDefault="00952902">
    <w:pPr>
      <w:tabs>
        <w:tab w:val="center" w:pos="4921"/>
        <w:tab w:val="center" w:pos="5797"/>
        <w:tab w:val="center" w:pos="8483"/>
      </w:tabs>
      <w:spacing w:after="0" w:line="259" w:lineRule="auto"/>
      <w:ind w:left="0" w:right="0" w:firstLine="0"/>
    </w:pPr>
    <w:r>
      <w:rPr>
        <w:sz w:val="2"/>
      </w:rPr>
      <w:t xml:space="preserve"> </w:t>
    </w:r>
    <w:r>
      <w:t>Whistleblowing Policy</w:t>
    </w:r>
    <w:r>
      <w:rPr>
        <w:rFonts w:ascii="Calibri" w:eastAsia="Calibri" w:hAnsi="Calibri" w:cs="Calibri"/>
        <w:sz w:val="24"/>
      </w:rPr>
      <w:t xml:space="preserve"> </w:t>
    </w:r>
    <w:r>
      <w:rPr>
        <w:rFonts w:ascii="Calibri" w:eastAsia="Calibri" w:hAnsi="Calibri" w:cs="Calibri"/>
        <w:sz w:val="24"/>
      </w:rPr>
      <w:tab/>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r>
      <w:tab/>
    </w:r>
    <w:r>
      <w:rPr>
        <w:rFonts w:ascii="Calibri" w:eastAsia="Calibri" w:hAnsi="Calibri" w:cs="Calibri"/>
        <w:sz w:val="24"/>
      </w:rPr>
      <w:t xml:space="preserve"> </w:t>
    </w:r>
    <w:r>
      <w:rPr>
        <w:rFonts w:ascii="Calibri" w:eastAsia="Calibri" w:hAnsi="Calibri" w:cs="Calibri"/>
        <w:sz w:val="24"/>
      </w:rPr>
      <w:tab/>
    </w:r>
    <w:r>
      <w:t>Next Review: Nov 2020</w:t>
    </w:r>
    <w:r>
      <w:rPr>
        <w:rFonts w:ascii="Calibri" w:eastAsia="Calibri" w:hAnsi="Calibri" w:cs="Calibri"/>
        <w:sz w:val="24"/>
      </w:rPr>
      <w:t xml:space="preserve">  </w:t>
    </w:r>
  </w:p>
  <w:p w14:paraId="2ED1C4DE" w14:textId="77777777" w:rsidR="004E69BE" w:rsidRDefault="004E69BE"/>
  <w:p w14:paraId="6F8E8796" w14:textId="77777777" w:rsidR="004E69BE" w:rsidRDefault="004E69BE"/>
  <w:p w14:paraId="3D7117D9" w14:textId="77777777" w:rsidR="004E69BE" w:rsidRDefault="004E69BE"/>
  <w:p w14:paraId="18450048" w14:textId="77777777" w:rsidR="004E69BE" w:rsidRDefault="004E69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1F2F" w14:textId="77777777" w:rsidR="00124B38" w:rsidRDefault="00124B38">
      <w:pPr>
        <w:spacing w:after="0" w:line="240" w:lineRule="auto"/>
      </w:pPr>
      <w:r>
        <w:separator/>
      </w:r>
    </w:p>
  </w:footnote>
  <w:footnote w:type="continuationSeparator" w:id="0">
    <w:p w14:paraId="00824BFC" w14:textId="77777777" w:rsidR="00124B38" w:rsidRDefault="00124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5" w:tblpY="720"/>
      <w:tblOverlap w:val="never"/>
      <w:tblW w:w="10452" w:type="dxa"/>
      <w:tblInd w:w="0" w:type="dxa"/>
      <w:tblCellMar>
        <w:top w:w="92" w:type="dxa"/>
        <w:left w:w="408" w:type="dxa"/>
        <w:right w:w="115" w:type="dxa"/>
      </w:tblCellMar>
      <w:tblLook w:val="04A0" w:firstRow="1" w:lastRow="0" w:firstColumn="1" w:lastColumn="0" w:noHBand="0" w:noVBand="1"/>
    </w:tblPr>
    <w:tblGrid>
      <w:gridCol w:w="10452"/>
    </w:tblGrid>
    <w:tr w:rsidR="00673493" w14:paraId="081684E1" w14:textId="77777777">
      <w:trPr>
        <w:trHeight w:val="574"/>
      </w:trPr>
      <w:tc>
        <w:tcPr>
          <w:tcW w:w="10452" w:type="dxa"/>
          <w:tcBorders>
            <w:top w:val="nil"/>
            <w:left w:val="nil"/>
            <w:bottom w:val="nil"/>
            <w:right w:val="nil"/>
          </w:tcBorders>
          <w:shd w:val="clear" w:color="auto" w:fill="0070C0"/>
        </w:tcPr>
        <w:p w14:paraId="2FB9DB15" w14:textId="77777777" w:rsidR="00673493" w:rsidRDefault="00952902">
          <w:pPr>
            <w:spacing w:after="0" w:line="259" w:lineRule="auto"/>
            <w:ind w:left="0" w:right="0" w:firstLine="0"/>
          </w:pPr>
          <w:r>
            <w:rPr>
              <w:b/>
              <w:color w:val="FFFFFF"/>
              <w:sz w:val="36"/>
            </w:rPr>
            <w:t xml:space="preserve"> </w:t>
          </w:r>
        </w:p>
      </w:tc>
    </w:tr>
  </w:tbl>
  <w:p w14:paraId="62F473D1" w14:textId="77777777" w:rsidR="00673493" w:rsidRDefault="00673493">
    <w:pPr>
      <w:spacing w:after="0" w:line="259" w:lineRule="auto"/>
      <w:ind w:left="-720" w:right="11065"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8614" w14:textId="77777777" w:rsidR="00673493" w:rsidRDefault="00673493">
    <w:pPr>
      <w:spacing w:after="0" w:line="259" w:lineRule="auto"/>
      <w:ind w:left="-720" w:right="1106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BF18" w14:textId="77777777" w:rsidR="00673493" w:rsidRDefault="00673493">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1B7F" w14:textId="6EDF778E" w:rsidR="00673493" w:rsidRDefault="00673493">
    <w:pPr>
      <w:spacing w:after="160" w:line="259" w:lineRule="auto"/>
      <w:ind w:left="0" w:right="0" w:firstLine="0"/>
    </w:pPr>
  </w:p>
  <w:p w14:paraId="6A889EE6" w14:textId="77777777" w:rsidR="004E69BE" w:rsidRDefault="004E69BE"/>
  <w:p w14:paraId="2C91B4DD" w14:textId="77777777" w:rsidR="004E69BE" w:rsidRDefault="004E69BE"/>
  <w:p w14:paraId="62C8D987" w14:textId="77777777" w:rsidR="004E69BE" w:rsidRDefault="004E69BE"/>
  <w:p w14:paraId="3E212D96" w14:textId="77777777" w:rsidR="004E69BE" w:rsidRDefault="004E69B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F6E6" w14:textId="77777777" w:rsidR="004E69BE" w:rsidRPr="002E5C79" w:rsidRDefault="004E69BE" w:rsidP="002E5C79">
    <w:pPr>
      <w:pStyle w:val="Header"/>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4068" w14:textId="7269CBDB" w:rsidR="00673493" w:rsidRDefault="00673493">
    <w:pPr>
      <w:spacing w:after="160" w:line="259" w:lineRule="auto"/>
      <w:ind w:left="0" w:right="0" w:firstLine="0"/>
    </w:pPr>
  </w:p>
  <w:p w14:paraId="460BA47C" w14:textId="77777777" w:rsidR="004E69BE" w:rsidRDefault="004E69BE"/>
  <w:p w14:paraId="0C201A8D" w14:textId="77777777" w:rsidR="004E69BE" w:rsidRDefault="004E69BE"/>
  <w:p w14:paraId="64F96BB8" w14:textId="77777777" w:rsidR="004E69BE" w:rsidRDefault="004E69BE"/>
  <w:p w14:paraId="278A5A8D" w14:textId="77777777" w:rsidR="004E69BE" w:rsidRDefault="004E69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7590484"/>
    <w:multiLevelType w:val="hybridMultilevel"/>
    <w:tmpl w:val="C2F249E6"/>
    <w:lvl w:ilvl="0" w:tplc="89FC0DCE">
      <w:start w:val="1"/>
      <w:numFmt w:val="bullet"/>
      <w:lvlText w:val="•"/>
      <w:lvlJc w:val="left"/>
      <w:pPr>
        <w:ind w:left="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4201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C44D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04675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C555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AA25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C61FF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3C0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E4A5D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5D3A61"/>
    <w:multiLevelType w:val="hybridMultilevel"/>
    <w:tmpl w:val="B9C41B5A"/>
    <w:lvl w:ilvl="0" w:tplc="B7F2584E">
      <w:start w:val="1"/>
      <w:numFmt w:val="bullet"/>
      <w:lvlText w:val="•"/>
      <w:lvlJc w:val="left"/>
      <w:pPr>
        <w:ind w:left="393" w:firstLine="0"/>
      </w:pPr>
      <w:rPr>
        <w:rFonts w:ascii="Arial" w:eastAsia="Arial" w:hAnsi="Arial" w:cs="Arial"/>
        <w:b w:val="0"/>
        <w:i w:val="0"/>
        <w:strike w:val="0"/>
        <w:dstrike w:val="0"/>
        <w:color w:val="0B0C0C"/>
        <w:sz w:val="20"/>
        <w:szCs w:val="20"/>
        <w:u w:val="none" w:color="000000"/>
        <w:effect w:val="none"/>
        <w:bdr w:val="none" w:sz="0" w:space="0" w:color="auto" w:frame="1"/>
        <w:vertAlign w:val="baseline"/>
      </w:rPr>
    </w:lvl>
    <w:lvl w:ilvl="1" w:tplc="2B98B574">
      <w:start w:val="1"/>
      <w:numFmt w:val="bullet"/>
      <w:lvlText w:val="o"/>
      <w:lvlJc w:val="left"/>
      <w:pPr>
        <w:ind w:left="1128" w:firstLine="0"/>
      </w:pPr>
      <w:rPr>
        <w:rFonts w:ascii="Segoe UI Symbol" w:eastAsia="Segoe UI Symbol" w:hAnsi="Segoe UI Symbol" w:cs="Segoe UI Symbol"/>
        <w:b w:val="0"/>
        <w:i w:val="0"/>
        <w:strike w:val="0"/>
        <w:dstrike w:val="0"/>
        <w:color w:val="0B0C0C"/>
        <w:sz w:val="20"/>
        <w:szCs w:val="20"/>
        <w:u w:val="none" w:color="000000"/>
        <w:effect w:val="none"/>
        <w:bdr w:val="none" w:sz="0" w:space="0" w:color="auto" w:frame="1"/>
        <w:vertAlign w:val="baseline"/>
      </w:rPr>
    </w:lvl>
    <w:lvl w:ilvl="2" w:tplc="C2282970">
      <w:start w:val="1"/>
      <w:numFmt w:val="bullet"/>
      <w:lvlText w:val="▪"/>
      <w:lvlJc w:val="left"/>
      <w:pPr>
        <w:ind w:left="1848" w:firstLine="0"/>
      </w:pPr>
      <w:rPr>
        <w:rFonts w:ascii="Segoe UI Symbol" w:eastAsia="Segoe UI Symbol" w:hAnsi="Segoe UI Symbol" w:cs="Segoe UI Symbol"/>
        <w:b w:val="0"/>
        <w:i w:val="0"/>
        <w:strike w:val="0"/>
        <w:dstrike w:val="0"/>
        <w:color w:val="0B0C0C"/>
        <w:sz w:val="20"/>
        <w:szCs w:val="20"/>
        <w:u w:val="none" w:color="000000"/>
        <w:effect w:val="none"/>
        <w:bdr w:val="none" w:sz="0" w:space="0" w:color="auto" w:frame="1"/>
        <w:vertAlign w:val="baseline"/>
      </w:rPr>
    </w:lvl>
    <w:lvl w:ilvl="3" w:tplc="070482D4">
      <w:start w:val="1"/>
      <w:numFmt w:val="bullet"/>
      <w:lvlText w:val="•"/>
      <w:lvlJc w:val="left"/>
      <w:pPr>
        <w:ind w:left="2568" w:firstLine="0"/>
      </w:pPr>
      <w:rPr>
        <w:rFonts w:ascii="Arial" w:eastAsia="Arial" w:hAnsi="Arial" w:cs="Arial"/>
        <w:b w:val="0"/>
        <w:i w:val="0"/>
        <w:strike w:val="0"/>
        <w:dstrike w:val="0"/>
        <w:color w:val="0B0C0C"/>
        <w:sz w:val="20"/>
        <w:szCs w:val="20"/>
        <w:u w:val="none" w:color="000000"/>
        <w:effect w:val="none"/>
        <w:bdr w:val="none" w:sz="0" w:space="0" w:color="auto" w:frame="1"/>
        <w:vertAlign w:val="baseline"/>
      </w:rPr>
    </w:lvl>
    <w:lvl w:ilvl="4" w:tplc="7D8841F2">
      <w:start w:val="1"/>
      <w:numFmt w:val="bullet"/>
      <w:lvlText w:val="o"/>
      <w:lvlJc w:val="left"/>
      <w:pPr>
        <w:ind w:left="3288" w:firstLine="0"/>
      </w:pPr>
      <w:rPr>
        <w:rFonts w:ascii="Segoe UI Symbol" w:eastAsia="Segoe UI Symbol" w:hAnsi="Segoe UI Symbol" w:cs="Segoe UI Symbol"/>
        <w:b w:val="0"/>
        <w:i w:val="0"/>
        <w:strike w:val="0"/>
        <w:dstrike w:val="0"/>
        <w:color w:val="0B0C0C"/>
        <w:sz w:val="20"/>
        <w:szCs w:val="20"/>
        <w:u w:val="none" w:color="000000"/>
        <w:effect w:val="none"/>
        <w:bdr w:val="none" w:sz="0" w:space="0" w:color="auto" w:frame="1"/>
        <w:vertAlign w:val="baseline"/>
      </w:rPr>
    </w:lvl>
    <w:lvl w:ilvl="5" w:tplc="34F2B486">
      <w:start w:val="1"/>
      <w:numFmt w:val="bullet"/>
      <w:lvlText w:val="▪"/>
      <w:lvlJc w:val="left"/>
      <w:pPr>
        <w:ind w:left="4008" w:firstLine="0"/>
      </w:pPr>
      <w:rPr>
        <w:rFonts w:ascii="Segoe UI Symbol" w:eastAsia="Segoe UI Symbol" w:hAnsi="Segoe UI Symbol" w:cs="Segoe UI Symbol"/>
        <w:b w:val="0"/>
        <w:i w:val="0"/>
        <w:strike w:val="0"/>
        <w:dstrike w:val="0"/>
        <w:color w:val="0B0C0C"/>
        <w:sz w:val="20"/>
        <w:szCs w:val="20"/>
        <w:u w:val="none" w:color="000000"/>
        <w:effect w:val="none"/>
        <w:bdr w:val="none" w:sz="0" w:space="0" w:color="auto" w:frame="1"/>
        <w:vertAlign w:val="baseline"/>
      </w:rPr>
    </w:lvl>
    <w:lvl w:ilvl="6" w:tplc="2BBAECBE">
      <w:start w:val="1"/>
      <w:numFmt w:val="bullet"/>
      <w:lvlText w:val="•"/>
      <w:lvlJc w:val="left"/>
      <w:pPr>
        <w:ind w:left="4728" w:firstLine="0"/>
      </w:pPr>
      <w:rPr>
        <w:rFonts w:ascii="Arial" w:eastAsia="Arial" w:hAnsi="Arial" w:cs="Arial"/>
        <w:b w:val="0"/>
        <w:i w:val="0"/>
        <w:strike w:val="0"/>
        <w:dstrike w:val="0"/>
        <w:color w:val="0B0C0C"/>
        <w:sz w:val="20"/>
        <w:szCs w:val="20"/>
        <w:u w:val="none" w:color="000000"/>
        <w:effect w:val="none"/>
        <w:bdr w:val="none" w:sz="0" w:space="0" w:color="auto" w:frame="1"/>
        <w:vertAlign w:val="baseline"/>
      </w:rPr>
    </w:lvl>
    <w:lvl w:ilvl="7" w:tplc="DED64754">
      <w:start w:val="1"/>
      <w:numFmt w:val="bullet"/>
      <w:lvlText w:val="o"/>
      <w:lvlJc w:val="left"/>
      <w:pPr>
        <w:ind w:left="5448" w:firstLine="0"/>
      </w:pPr>
      <w:rPr>
        <w:rFonts w:ascii="Segoe UI Symbol" w:eastAsia="Segoe UI Symbol" w:hAnsi="Segoe UI Symbol" w:cs="Segoe UI Symbol"/>
        <w:b w:val="0"/>
        <w:i w:val="0"/>
        <w:strike w:val="0"/>
        <w:dstrike w:val="0"/>
        <w:color w:val="0B0C0C"/>
        <w:sz w:val="20"/>
        <w:szCs w:val="20"/>
        <w:u w:val="none" w:color="000000"/>
        <w:effect w:val="none"/>
        <w:bdr w:val="none" w:sz="0" w:space="0" w:color="auto" w:frame="1"/>
        <w:vertAlign w:val="baseline"/>
      </w:rPr>
    </w:lvl>
    <w:lvl w:ilvl="8" w:tplc="C8365348">
      <w:start w:val="1"/>
      <w:numFmt w:val="bullet"/>
      <w:lvlText w:val="▪"/>
      <w:lvlJc w:val="left"/>
      <w:pPr>
        <w:ind w:left="6168" w:firstLine="0"/>
      </w:pPr>
      <w:rPr>
        <w:rFonts w:ascii="Segoe UI Symbol" w:eastAsia="Segoe UI Symbol" w:hAnsi="Segoe UI Symbol" w:cs="Segoe UI Symbol"/>
        <w:b w:val="0"/>
        <w:i w:val="0"/>
        <w:strike w:val="0"/>
        <w:dstrike w:val="0"/>
        <w:color w:val="0B0C0C"/>
        <w:sz w:val="20"/>
        <w:szCs w:val="20"/>
        <w:u w:val="none" w:color="000000"/>
        <w:effect w:val="none"/>
        <w:bdr w:val="none" w:sz="0" w:space="0" w:color="auto" w:frame="1"/>
        <w:vertAlign w:val="baseline"/>
      </w:rPr>
    </w:lvl>
  </w:abstractNum>
  <w:abstractNum w:abstractNumId="4" w15:restartNumberingAfterBreak="0">
    <w:nsid w:val="3E4A63BF"/>
    <w:multiLevelType w:val="hybridMultilevel"/>
    <w:tmpl w:val="1278FEC2"/>
    <w:lvl w:ilvl="0" w:tplc="01068A1E">
      <w:start w:val="1"/>
      <w:numFmt w:val="decimal"/>
      <w:lvlText w:val="%1."/>
      <w:lvlJc w:val="left"/>
      <w:pPr>
        <w:ind w:left="823" w:hanging="720"/>
      </w:pPr>
      <w:rPr>
        <w:rFonts w:ascii="Arial" w:hAnsi="Arial" w:cs="Arial" w:hint="default"/>
        <w:color w:val="0070C0"/>
        <w:sz w:val="40"/>
        <w:szCs w:val="44"/>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5" w15:restartNumberingAfterBreak="0">
    <w:nsid w:val="4E4447DE"/>
    <w:multiLevelType w:val="hybridMultilevel"/>
    <w:tmpl w:val="A7283E8E"/>
    <w:lvl w:ilvl="0" w:tplc="2EC4758C">
      <w:start w:val="1"/>
      <w:numFmt w:val="bullet"/>
      <w:lvlText w:val="•"/>
      <w:lvlJc w:val="left"/>
      <w:pPr>
        <w:ind w:left="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F4797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1255E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6460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E880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CE6B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2CDA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84974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16DA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95779909">
    <w:abstractNumId w:val="5"/>
  </w:num>
  <w:num w:numId="2" w16cid:durableId="1628269450">
    <w:abstractNumId w:val="2"/>
  </w:num>
  <w:num w:numId="3" w16cid:durableId="878082538">
    <w:abstractNumId w:val="3"/>
  </w:num>
  <w:num w:numId="4" w16cid:durableId="378945057">
    <w:abstractNumId w:val="0"/>
  </w:num>
  <w:num w:numId="5" w16cid:durableId="1355493506">
    <w:abstractNumId w:val="1"/>
  </w:num>
  <w:num w:numId="6" w16cid:durableId="759066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93"/>
    <w:rsid w:val="000001DF"/>
    <w:rsid w:val="00124B38"/>
    <w:rsid w:val="001C1C46"/>
    <w:rsid w:val="00224FFA"/>
    <w:rsid w:val="00261A93"/>
    <w:rsid w:val="002D7882"/>
    <w:rsid w:val="002E5C79"/>
    <w:rsid w:val="002F658D"/>
    <w:rsid w:val="00347990"/>
    <w:rsid w:val="004E69BE"/>
    <w:rsid w:val="00625688"/>
    <w:rsid w:val="00654BB8"/>
    <w:rsid w:val="00661CD5"/>
    <w:rsid w:val="00673493"/>
    <w:rsid w:val="00853A80"/>
    <w:rsid w:val="00885D7A"/>
    <w:rsid w:val="00930895"/>
    <w:rsid w:val="00952902"/>
    <w:rsid w:val="00995EC7"/>
    <w:rsid w:val="009A303C"/>
    <w:rsid w:val="009B6D4B"/>
    <w:rsid w:val="009E4178"/>
    <w:rsid w:val="00AF5D6C"/>
    <w:rsid w:val="00BE1BBB"/>
    <w:rsid w:val="00C01A78"/>
    <w:rsid w:val="00CE08F7"/>
    <w:rsid w:val="00DE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E7F53"/>
  <w15:docId w15:val="{EB44393F-5F6C-4942-9B05-9F3C1B78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49" w:lineRule="auto"/>
      <w:ind w:left="10" w:right="3853" w:hanging="10"/>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0070C0"/>
      <w:spacing w:after="0"/>
      <w:ind w:left="113" w:hanging="10"/>
      <w:outlineLvl w:val="0"/>
    </w:pPr>
    <w:rPr>
      <w:rFonts w:ascii="Arial" w:eastAsia="Arial" w:hAnsi="Arial" w:cs="Arial"/>
      <w:b/>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36"/>
    </w:rPr>
  </w:style>
  <w:style w:type="paragraph" w:styleId="TOC1">
    <w:name w:val="toc 1"/>
    <w:hidden/>
    <w:uiPriority w:val="39"/>
    <w:pPr>
      <w:spacing w:after="161" w:line="249" w:lineRule="auto"/>
      <w:ind w:left="131" w:right="24"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658D"/>
    <w:rPr>
      <w:color w:val="0563C1" w:themeColor="hyperlink"/>
      <w:u w:val="single"/>
    </w:rPr>
  </w:style>
  <w:style w:type="character" w:styleId="UnresolvedMention">
    <w:name w:val="Unresolved Mention"/>
    <w:basedOn w:val="DefaultParagraphFont"/>
    <w:uiPriority w:val="99"/>
    <w:semiHidden/>
    <w:unhideWhenUsed/>
    <w:rsid w:val="00625688"/>
    <w:rPr>
      <w:color w:val="605E5C"/>
      <w:shd w:val="clear" w:color="auto" w:fill="E1DFDD"/>
    </w:rPr>
  </w:style>
  <w:style w:type="paragraph" w:styleId="Header">
    <w:name w:val="header"/>
    <w:basedOn w:val="Normal"/>
    <w:link w:val="HeaderChar"/>
    <w:uiPriority w:val="99"/>
    <w:semiHidden/>
    <w:unhideWhenUsed/>
    <w:rsid w:val="002E5C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C7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1230">
      <w:bodyDiv w:val="1"/>
      <w:marLeft w:val="0"/>
      <w:marRight w:val="0"/>
      <w:marTop w:val="0"/>
      <w:marBottom w:val="0"/>
      <w:divBdr>
        <w:top w:val="none" w:sz="0" w:space="0" w:color="auto"/>
        <w:left w:val="none" w:sz="0" w:space="0" w:color="auto"/>
        <w:bottom w:val="none" w:sz="0" w:space="0" w:color="auto"/>
        <w:right w:val="none" w:sz="0" w:space="0" w:color="auto"/>
      </w:divBdr>
    </w:div>
    <w:div w:id="942420935">
      <w:bodyDiv w:val="1"/>
      <w:marLeft w:val="0"/>
      <w:marRight w:val="0"/>
      <w:marTop w:val="0"/>
      <w:marBottom w:val="0"/>
      <w:divBdr>
        <w:top w:val="none" w:sz="0" w:space="0" w:color="auto"/>
        <w:left w:val="none" w:sz="0" w:space="0" w:color="auto"/>
        <w:bottom w:val="none" w:sz="0" w:space="0" w:color="auto"/>
        <w:right w:val="none" w:sz="0" w:space="0" w:color="auto"/>
      </w:divBdr>
    </w:div>
    <w:div w:id="1095395670">
      <w:bodyDiv w:val="1"/>
      <w:marLeft w:val="0"/>
      <w:marRight w:val="0"/>
      <w:marTop w:val="0"/>
      <w:marBottom w:val="0"/>
      <w:divBdr>
        <w:top w:val="none" w:sz="0" w:space="0" w:color="auto"/>
        <w:left w:val="none" w:sz="0" w:space="0" w:color="auto"/>
        <w:bottom w:val="none" w:sz="0" w:space="0" w:color="auto"/>
        <w:right w:val="none" w:sz="0" w:space="0" w:color="auto"/>
      </w:divBdr>
      <w:divsChild>
        <w:div w:id="869798571">
          <w:marLeft w:val="0"/>
          <w:marRight w:val="0"/>
          <w:marTop w:val="0"/>
          <w:marBottom w:val="0"/>
          <w:divBdr>
            <w:top w:val="none" w:sz="0" w:space="0" w:color="auto"/>
            <w:left w:val="none" w:sz="0" w:space="0" w:color="auto"/>
            <w:bottom w:val="none" w:sz="0" w:space="0" w:color="auto"/>
            <w:right w:val="none" w:sz="0" w:space="0" w:color="auto"/>
          </w:divBdr>
          <w:divsChild>
            <w:div w:id="10802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3954">
      <w:bodyDiv w:val="1"/>
      <w:marLeft w:val="0"/>
      <w:marRight w:val="0"/>
      <w:marTop w:val="0"/>
      <w:marBottom w:val="0"/>
      <w:divBdr>
        <w:top w:val="none" w:sz="0" w:space="0" w:color="auto"/>
        <w:left w:val="none" w:sz="0" w:space="0" w:color="auto"/>
        <w:bottom w:val="none" w:sz="0" w:space="0" w:color="auto"/>
        <w:right w:val="none" w:sz="0" w:space="0" w:color="auto"/>
      </w:divBdr>
    </w:div>
    <w:div w:id="1914966213">
      <w:bodyDiv w:val="1"/>
      <w:marLeft w:val="0"/>
      <w:marRight w:val="0"/>
      <w:marTop w:val="0"/>
      <w:marBottom w:val="0"/>
      <w:divBdr>
        <w:top w:val="none" w:sz="0" w:space="0" w:color="auto"/>
        <w:left w:val="none" w:sz="0" w:space="0" w:color="auto"/>
        <w:bottom w:val="none" w:sz="0" w:space="0" w:color="auto"/>
        <w:right w:val="none" w:sz="0" w:space="0" w:color="auto"/>
      </w:divBdr>
    </w:div>
    <w:div w:id="2130977258">
      <w:bodyDiv w:val="1"/>
      <w:marLeft w:val="0"/>
      <w:marRight w:val="0"/>
      <w:marTop w:val="0"/>
      <w:marBottom w:val="0"/>
      <w:divBdr>
        <w:top w:val="none" w:sz="0" w:space="0" w:color="auto"/>
        <w:left w:val="none" w:sz="0" w:space="0" w:color="auto"/>
        <w:bottom w:val="none" w:sz="0" w:space="0" w:color="auto"/>
        <w:right w:val="none" w:sz="0" w:space="0" w:color="auto"/>
      </w:divBdr>
    </w:div>
    <w:div w:id="213471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solve-workplace-dispute" TargetMode="External"/><Relationship Id="rId18" Type="http://schemas.openxmlformats.org/officeDocument/2006/relationships/hyperlink" Target="https://mcusercontent.com/35dd07ec0636978466a601698/files/ea503009-e6da-9e65-5477-81726683342b/Whistle_Blowing_Poster_A3_2_.pdf" TargetMode="External"/><Relationship Id="rId26" Type="http://schemas.openxmlformats.org/officeDocument/2006/relationships/hyperlink" Target="http://www.cqc.org.uk/content/report-concern-if-you-are-member-staff" TargetMode="External"/><Relationship Id="rId39" Type="http://schemas.openxmlformats.org/officeDocument/2006/relationships/header" Target="header2.xml"/><Relationship Id="rId21" Type="http://schemas.openxmlformats.org/officeDocument/2006/relationships/hyperlink" Target="https://mcusercontent.com/35dd07ec0636978466a601698/files/6f5e980e-1445-fd17-4c2d-72e6bd4eb5f2/1._Policy_Disciplinary_FINAL.docx" TargetMode="External"/><Relationship Id="rId34" Type="http://schemas.openxmlformats.org/officeDocument/2006/relationships/hyperlink" Target="http://www.cqc.org.uk/content/report-concern-if-you-are-member-staff" TargetMode="External"/><Relationship Id="rId42" Type="http://schemas.openxmlformats.org/officeDocument/2006/relationships/header" Target="header3.xml"/><Relationship Id="rId47" Type="http://schemas.openxmlformats.org/officeDocument/2006/relationships/hyperlink" Target="mailto:Whistleblowing@salutemsharedservices.co.uk"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solve-workplace-dispute" TargetMode="External"/><Relationship Id="rId29" Type="http://schemas.openxmlformats.org/officeDocument/2006/relationships/hyperlink" Target="http://www.cqc.org.uk/content/report-concern-if-you-are-member-staff" TargetMode="External"/><Relationship Id="rId11" Type="http://schemas.openxmlformats.org/officeDocument/2006/relationships/image" Target="media/image4.jpeg"/><Relationship Id="rId24" Type="http://schemas.openxmlformats.org/officeDocument/2006/relationships/hyperlink" Target="http://www.cqc.org.uk/content/report-concern-if-you-are-member-staff" TargetMode="External"/><Relationship Id="rId32" Type="http://schemas.openxmlformats.org/officeDocument/2006/relationships/hyperlink" Target="http://www.cqc.org.uk/content/report-concern-if-you-are-member-staff" TargetMode="External"/><Relationship Id="rId37" Type="http://schemas.openxmlformats.org/officeDocument/2006/relationships/hyperlink" Target="http://www.cqc.org.uk/content/report-concern-if-you-are-member-staff" TargetMode="External"/><Relationship Id="rId40" Type="http://schemas.openxmlformats.org/officeDocument/2006/relationships/footer" Target="footer1.xml"/><Relationship Id="rId45" Type="http://schemas.openxmlformats.org/officeDocument/2006/relationships/image" Target="media/image6.png"/><Relationship Id="rId53"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mcusercontent.com/35dd07ec0636978466a601698/files/19c099bb-95fe-ac4c-8589-390cc39b5335/Complaints_Policy_Procedure.doc" TargetMode="External"/><Relationship Id="rId31" Type="http://schemas.openxmlformats.org/officeDocument/2006/relationships/hyperlink" Target="http://www.cqc.org.uk/content/report-concern-if-you-are-member-staff" TargetMode="External"/><Relationship Id="rId44" Type="http://schemas.openxmlformats.org/officeDocument/2006/relationships/image" Target="media/image5.png"/><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solve-workplace-dispute" TargetMode="External"/><Relationship Id="rId22" Type="http://schemas.openxmlformats.org/officeDocument/2006/relationships/hyperlink" Target="https://mcusercontent.com/35dd07ec0636978466a601698/files/9946b6be-d8a8-b820-1fd6-f163221f1ffb/2._Procedure_Disciplinary_FINAL.01.docx" TargetMode="External"/><Relationship Id="rId27" Type="http://schemas.openxmlformats.org/officeDocument/2006/relationships/hyperlink" Target="http://www.cqc.org.uk/content/report-concern-if-you-are-member-staff" TargetMode="External"/><Relationship Id="rId30" Type="http://schemas.openxmlformats.org/officeDocument/2006/relationships/hyperlink" Target="http://www.cqc.org.uk/content/report-concern-if-you-are-member-staff" TargetMode="External"/><Relationship Id="rId35" Type="http://schemas.openxmlformats.org/officeDocument/2006/relationships/hyperlink" Target="http://www.cqc.org.uk/content/report-concern-if-you-are-member-staff" TargetMode="External"/><Relationship Id="rId43" Type="http://schemas.openxmlformats.org/officeDocument/2006/relationships/footer" Target="footer3.xm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www.gov.uk/solve-workplace-dispute" TargetMode="External"/><Relationship Id="rId17" Type="http://schemas.openxmlformats.org/officeDocument/2006/relationships/hyperlink" Target="https://www.gov.uk/solve-workplace-dispute" TargetMode="External"/><Relationship Id="rId25" Type="http://schemas.openxmlformats.org/officeDocument/2006/relationships/hyperlink" Target="http://www.cqc.org.uk/content/report-concern-if-you-are-member-staff" TargetMode="External"/><Relationship Id="rId33" Type="http://schemas.openxmlformats.org/officeDocument/2006/relationships/hyperlink" Target="http://www.cqc.org.uk/content/report-concern-if-you-are-member-staff" TargetMode="External"/><Relationship Id="rId38" Type="http://schemas.openxmlformats.org/officeDocument/2006/relationships/header" Target="header1.xml"/><Relationship Id="rId46" Type="http://schemas.openxmlformats.org/officeDocument/2006/relationships/hyperlink" Target="https://www.gov.uk/solve-workplace-dispute" TargetMode="External"/><Relationship Id="rId20" Type="http://schemas.openxmlformats.org/officeDocument/2006/relationships/hyperlink" Target="https://mcusercontent.com/35dd07ec0636978466a601698/files/e03ccb18-46b3-5c6d-930c-5b07818bf493/1._Policy_Safeguarding_Adults_At_Risk_Policy_v2_FINAL_23_Feb_2021.docx" TargetMode="External"/><Relationship Id="rId41" Type="http://schemas.openxmlformats.org/officeDocument/2006/relationships/footer" Target="footer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solve-workplace-dispute" TargetMode="External"/><Relationship Id="rId23" Type="http://schemas.openxmlformats.org/officeDocument/2006/relationships/hyperlink" Target="https://mcusercontent.com/35dd07ec0636978466a601698/files/8456c1a8-2056-46c5-9110-e8be11f8cffb/1._Code_of_Conduct.pdf" TargetMode="External"/><Relationship Id="rId28" Type="http://schemas.openxmlformats.org/officeDocument/2006/relationships/hyperlink" Target="http://www.cqc.org.uk/content/report-concern-if-you-are-member-staff" TargetMode="External"/><Relationship Id="rId36" Type="http://schemas.openxmlformats.org/officeDocument/2006/relationships/hyperlink" Target="http://www.cqc.org.uk/content/report-concern-if-you-are-member-staff" TargetMode="External"/><Relationship Id="rId4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E341-7455-4C7C-BA3F-8C0AB862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Learmonth</dc:creator>
  <cp:keywords/>
  <cp:lastModifiedBy>Luke Laville</cp:lastModifiedBy>
  <cp:revision>6</cp:revision>
  <dcterms:created xsi:type="dcterms:W3CDTF">2021-05-25T11:27:00Z</dcterms:created>
  <dcterms:modified xsi:type="dcterms:W3CDTF">2023-01-17T10:24:00Z</dcterms:modified>
</cp:coreProperties>
</file>